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tabs>
          <w:tab w:val="clear" w:pos="708"/>
          <w:tab w:val="left" w:pos="8505" w:leader="none"/>
        </w:tabs>
        <w:spacing w:lineRule="auto" w:line="240" w:before="0" w:after="0"/>
        <w:jc w:val="center"/>
        <w:rPr/>
      </w:pPr>
      <w:r>
        <w:rPr>
          <w:b/>
          <w:bCs/>
          <w:kern w:val="0"/>
          <w:sz w:val="32"/>
          <w:szCs w:val="32"/>
          <w:highlight w:val="yellow"/>
          <w:lang w:bidi="ar-SA"/>
        </w:rPr>
        <w:t>27.03.2026</w:t>
      </w:r>
      <w:r>
        <w:rPr>
          <w:b/>
          <w:bCs/>
          <w:sz w:val="32"/>
          <w:szCs w:val="32"/>
          <w:highlight w:val="yellow"/>
        </w:rPr>
        <w:t xml:space="preserve"> (</w:t>
      </w:r>
      <w:r>
        <w:rPr>
          <w:b/>
          <w:bCs/>
          <w:kern w:val="0"/>
          <w:sz w:val="32"/>
          <w:szCs w:val="32"/>
          <w:highlight w:val="yellow"/>
          <w:lang w:bidi="ar-SA"/>
        </w:rPr>
        <w:t>67</w:t>
      </w:r>
      <w:r>
        <w:rPr>
          <w:b/>
          <w:bCs/>
          <w:sz w:val="32"/>
          <w:szCs w:val="32"/>
          <w:highlight w:val="yellow"/>
        </w:rPr>
        <w:t xml:space="preserve"> </w:t>
      </w:r>
      <w:r>
        <w:rPr>
          <w:b/>
          <w:bCs/>
          <w:kern w:val="0"/>
          <w:sz w:val="32"/>
          <w:szCs w:val="32"/>
          <w:highlight w:val="yellow"/>
          <w:lang w:bidi="ar-SA"/>
        </w:rPr>
        <w:t>ЧЕРГОВА</w:t>
      </w:r>
      <w:r>
        <w:rPr>
          <w:b/>
          <w:bCs/>
          <w:sz w:val="32"/>
          <w:szCs w:val="32"/>
          <w:highlight w:val="yellow"/>
        </w:rPr>
        <w:t xml:space="preserve"> сесія).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32"/>
          <w:szCs w:val="32"/>
        </w:rPr>
        <w:t>ШАНОВНІ ДЕПУТАТИ І ЗАПРОШЕНІ!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До Решетилівської міської ради обрано </w:t>
      </w:r>
      <w:r>
        <w:rPr>
          <w:rFonts w:cs="Times New Roman" w:ascii="Times New Roman" w:hAnsi="Times New Roman"/>
          <w:b/>
          <w:sz w:val="28"/>
          <w:szCs w:val="28"/>
        </w:rPr>
        <w:t>26 депутатів.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ab/>
        <w:t>Прибуло на сесію____ депутатів.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ab/>
        <w:t>Відсутні з поважних причин ___ депутатів.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На сесію запрошувались: заступники міського голови, керуючий справами, керівники виконавчих органів, начальники відділів виконавчого комітету, керівники комунальних підприємств, представники засобів масової інформації, особи відповідальні за підготовку питань на сесію.</w:t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Всього запрошено __ осіб, прибуло ____ осіб.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 кого будуть пропозиції щодо початку роботи сесії?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Надійшла пропозиція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eastAsia="en-US" w:bidi="ar-SA"/>
        </w:rPr>
        <w:t xml:space="preserve">67 </w:t>
      </w:r>
      <w:r>
        <w:rPr>
          <w:rFonts w:cs="Times New Roman" w:ascii="Times New Roman" w:hAnsi="Times New Roman"/>
          <w:b/>
          <w:sz w:val="28"/>
          <w:szCs w:val="28"/>
        </w:rPr>
        <w:t>чергову сесію 8 скликання</w:t>
      </w:r>
      <w:r>
        <w:rPr>
          <w:rFonts w:cs="Times New Roman" w:ascii="Times New Roman" w:hAnsi="Times New Roman"/>
          <w:sz w:val="28"/>
          <w:szCs w:val="28"/>
        </w:rPr>
        <w:t xml:space="preserve"> розпочати.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Хто за?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Проти?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Утримався?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Роботу </w:t>
      </w: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eastAsia="en-US" w:bidi="ar-SA"/>
        </w:rPr>
        <w:t>66 поза</w:t>
      </w:r>
      <w:r>
        <w:rPr>
          <w:rFonts w:cs="Times New Roman" w:ascii="Times New Roman" w:hAnsi="Times New Roman"/>
          <w:b/>
          <w:sz w:val="28"/>
          <w:szCs w:val="28"/>
        </w:rPr>
        <w:t>чергової сесії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en-US"/>
        </w:rPr>
        <w:t>VIII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скликання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РОЗПОЧАТО.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(Звучить гімн України та гімн Решетилівки.)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Cs/>
          <w:iCs/>
          <w:color w:val="333333"/>
          <w:sz w:val="28"/>
          <w:szCs w:val="28"/>
        </w:rPr>
        <w:t>З метою вшанування світлої пам'яті,  відваги, стійкості та героїчного подвигу воїнів, полеглих під час виконання бойових завдань та мирних громадян, які загинули внаслідок  повномаштабної війни російської федерації проти України</w:t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 xml:space="preserve"> - пропонується </w:t>
      </w:r>
      <w:r>
        <w:rPr>
          <w:rFonts w:eastAsia="Calibri" w:cs="Times New Roman" w:ascii="Times New Roman" w:hAnsi="Times New Roman"/>
          <w:b/>
          <w:bCs/>
          <w:i/>
          <w:iCs/>
          <w:kern w:val="0"/>
          <w:sz w:val="28"/>
          <w:szCs w:val="28"/>
          <w:lang w:eastAsia="en-US" w:bidi="ar-SA"/>
        </w:rPr>
        <w:t>ХВИЛИНА МОВЧАННЯ</w:t>
      </w:r>
      <w:r>
        <w:rPr>
          <w:rFonts w:cs="Times New Roman" w:ascii="Times New Roman" w:hAnsi="Times New Roman"/>
          <w:i/>
          <w:iCs/>
          <w:sz w:val="28"/>
          <w:szCs w:val="28"/>
        </w:rPr>
        <w:t>.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 xml:space="preserve">Для ведення підрахунку голосів необхідно обрати </w:t>
      </w:r>
      <w:r>
        <w:rPr>
          <w:rFonts w:cs="Times New Roman" w:ascii="Times New Roman" w:hAnsi="Times New Roman"/>
          <w:b/>
          <w:bCs/>
          <w:iCs/>
          <w:color w:val="C9211E"/>
          <w:sz w:val="28"/>
          <w:szCs w:val="28"/>
          <w:u w:val="single"/>
        </w:rPr>
        <w:t>лічильну комісію</w:t>
      </w:r>
      <w:r>
        <w:rPr>
          <w:rFonts w:cs="Times New Roman" w:ascii="Times New Roman" w:hAnsi="Times New Roman"/>
          <w:b/>
          <w:bCs/>
          <w:color w:val="C9211E"/>
          <w:sz w:val="28"/>
          <w:szCs w:val="28"/>
          <w:u w:val="single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Пропоную в кількості двох осіб.</w:t>
      </w:r>
    </w:p>
    <w:p>
      <w:pPr>
        <w:pStyle w:val="Normal"/>
        <w:ind w:left="708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Персонально:</w:t>
      </w:r>
    </w:p>
    <w:p>
      <w:pPr>
        <w:pStyle w:val="Normal"/>
        <w:ind w:left="708" w:hanging="0"/>
        <w:jc w:val="center"/>
        <w:rPr>
          <w:rFonts w:ascii="Times New Roman" w:hAnsi="Times New Roman" w:eastAsia="Calibri" w:cs="Times New Roman"/>
          <w:b/>
          <w:b/>
          <w:bCs/>
          <w:color w:val="0C0A0A"/>
          <w:kern w:val="0"/>
          <w:sz w:val="28"/>
          <w:szCs w:val="28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color w:val="0C0A0A"/>
          <w:kern w:val="0"/>
          <w:sz w:val="28"/>
          <w:szCs w:val="28"/>
          <w:lang w:eastAsia="en-US" w:bidi="ar-SA"/>
        </w:rPr>
        <w:t>Криндач Ю.В./Оренбургська О.П./Ковальчук  Лариса Миколаївна</w:t>
      </w:r>
    </w:p>
    <w:p>
      <w:pPr>
        <w:pStyle w:val="Normal"/>
        <w:ind w:left="708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Чи є інші пропозиції?</w:t>
      </w:r>
    </w:p>
    <w:p>
      <w:pPr>
        <w:pStyle w:val="Normal"/>
        <w:ind w:left="708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(Голосуємо )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 xml:space="preserve">Пропоную прийняти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iCs/>
          <w:color w:val="C9211E"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порядок </w:t>
      </w:r>
      <w:r>
        <w:rPr>
          <w:rFonts w:cs="Times New Roman" w:ascii="Times New Roman" w:hAnsi="Times New Roman"/>
          <w:b/>
          <w:sz w:val="28"/>
          <w:szCs w:val="28"/>
        </w:rPr>
        <w:t>денний 67</w:t>
      </w:r>
      <w:r>
        <w:rPr>
          <w:rFonts w:eastAsia="Calibri" w:cs="Times New Roman" w:ascii="Times New Roman" w:hAnsi="Times New Roman"/>
          <w:b/>
          <w:kern w:val="0"/>
          <w:sz w:val="28"/>
          <w:szCs w:val="28"/>
          <w:lang w:eastAsia="en-US" w:bidi="ar-SA"/>
        </w:rPr>
        <w:t xml:space="preserve"> чергової </w:t>
      </w:r>
      <w:r>
        <w:rPr>
          <w:rFonts w:cs="Times New Roman" w:ascii="Times New Roman" w:hAnsi="Times New Roman"/>
          <w:b/>
          <w:sz w:val="28"/>
          <w:szCs w:val="28"/>
        </w:rPr>
        <w:t xml:space="preserve">сесії </w:t>
      </w:r>
      <w:r>
        <w:rPr>
          <w:rFonts w:cs="Times New Roman" w:ascii="Times New Roman" w:hAnsi="Times New Roman"/>
          <w:b/>
          <w:iCs/>
          <w:color w:val="C9211E"/>
          <w:sz w:val="28"/>
          <w:szCs w:val="28"/>
          <w:u w:val="single"/>
        </w:rPr>
        <w:t>за основу.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_DdeLink__506_15735959262"/>
      <w:r>
        <w:rPr>
          <w:rFonts w:cs="Times New Roman" w:ascii="Times New Roman" w:hAnsi="Times New Roman"/>
          <w:sz w:val="22"/>
          <w:szCs w:val="22"/>
        </w:rPr>
        <w:t>(Голосуємо)</w:t>
      </w:r>
      <w:bookmarkEnd w:id="0"/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Пропонується </w:t>
      </w:r>
      <w:r>
        <w:rPr>
          <w:rFonts w:cs="Times New Roman" w:ascii="Times New Roman" w:hAnsi="Times New Roman"/>
          <w:b/>
          <w:i/>
          <w:sz w:val="28"/>
          <w:szCs w:val="28"/>
        </w:rPr>
        <w:t>включити</w:t>
      </w:r>
      <w:r>
        <w:rPr>
          <w:rFonts w:cs="Times New Roman" w:ascii="Times New Roman" w:hAnsi="Times New Roman"/>
          <w:sz w:val="28"/>
          <w:szCs w:val="28"/>
        </w:rPr>
        <w:t xml:space="preserve"> до порядку денного наступні питання: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111" w:leader="none"/>
          <w:tab w:val="left" w:pos="4253" w:leader="none"/>
          <w:tab w:val="left" w:pos="4536" w:leader="none"/>
        </w:tabs>
        <w:suppressAutoHyphens w:val="true"/>
        <w:spacing w:before="0" w:after="0"/>
        <w:jc w:val="both"/>
        <w:textAlignment w:val="auto"/>
        <w:rPr/>
      </w:pPr>
      <w:r>
        <w:rPr>
          <w:sz w:val="28"/>
          <w:szCs w:val="28"/>
          <w:lang w:val="ru-RU"/>
        </w:rPr>
        <w:t xml:space="preserve">Про стан законності, заходи щодо </w:t>
      </w:r>
      <w:r>
        <w:rPr>
          <w:sz w:val="28"/>
          <w:szCs w:val="28"/>
        </w:rPr>
        <w:t>її    зміцнення    та    результати діяльності     Решетилівської окружної  прокуратури за 2025 рік.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4111" w:leader="none"/>
          <w:tab w:val="left" w:pos="4253" w:leader="none"/>
          <w:tab w:val="left" w:pos="4536" w:leader="none"/>
        </w:tabs>
        <w:suppressAutoHyphens w:val="true"/>
        <w:spacing w:before="0" w:after="0"/>
        <w:ind w:left="1647" w:hanging="0"/>
        <w:jc w:val="both"/>
        <w:textAlignment w:val="auto"/>
        <w:rPr>
          <w:sz w:val="28"/>
          <w:szCs w:val="28"/>
          <w:lang w:val="ru-RU"/>
        </w:rPr>
      </w:pPr>
      <w:r>
        <w:rPr/>
      </w:r>
    </w:p>
    <w:p>
      <w:pPr>
        <w:pStyle w:val="ListParagraph"/>
        <w:numPr>
          <w:ilvl w:val="0"/>
          <w:numId w:val="1"/>
        </w:numPr>
        <w:suppressAutoHyphens w:val="true"/>
        <w:spacing w:before="0" w:after="0"/>
        <w:jc w:val="both"/>
        <w:textAlignment w:val="auto"/>
        <w:rPr/>
      </w:pPr>
      <w:r>
        <w:rPr>
          <w:bCs/>
          <w:sz w:val="28"/>
          <w:szCs w:val="28"/>
        </w:rPr>
        <w:t>Про внесення змін до рішення Решетилівської міської ради від 15.04.2025 № 2201-56-VIII.</w:t>
      </w:r>
    </w:p>
    <w:p>
      <w:pPr>
        <w:pStyle w:val="ListParagraph"/>
        <w:numPr>
          <w:ilvl w:val="0"/>
          <w:numId w:val="0"/>
        </w:numPr>
        <w:suppressAutoHyphens w:val="true"/>
        <w:spacing w:before="0" w:after="0"/>
        <w:ind w:left="1647" w:hanging="0"/>
        <w:jc w:val="both"/>
        <w:textAlignment w:val="auto"/>
        <w:rPr>
          <w:bCs/>
          <w:sz w:val="28"/>
          <w:szCs w:val="28"/>
        </w:rPr>
      </w:pPr>
      <w:r>
        <w:rPr/>
      </w:r>
    </w:p>
    <w:p>
      <w:pPr>
        <w:pStyle w:val="Normal"/>
        <w:ind w:left="567" w:hanging="0"/>
        <w:jc w:val="both"/>
        <w:rPr>
          <w:sz w:val="28"/>
          <w:szCs w:val="28"/>
        </w:rPr>
      </w:pPr>
      <w:r>
        <w:rPr/>
        <w:t xml:space="preserve">3) </w:t>
      </w:r>
      <w:r>
        <w:rPr>
          <w:bCs/>
          <w:sz w:val="28"/>
          <w:szCs w:val="28"/>
        </w:rPr>
        <w:t>Про затвердження документації із землеустрою на земельні ділянки на території Решетилівської міської територіальної громади.</w:t>
      </w:r>
    </w:p>
    <w:p>
      <w:pPr>
        <w:pStyle w:val="Normal"/>
        <w:ind w:left="567" w:hanging="0"/>
        <w:jc w:val="both"/>
        <w:rPr/>
      </w:pPr>
      <w:r>
        <w:rPr/>
        <w:t xml:space="preserve">4) </w:t>
      </w:r>
      <w:r>
        <w:rPr>
          <w:bCs/>
          <w:sz w:val="28"/>
          <w:szCs w:val="28"/>
        </w:rPr>
        <w:t>Про припинення права постійного користування на земельні ділянки на території Решетилівської міської територіальної громади.</w:t>
      </w:r>
    </w:p>
    <w:p>
      <w:pPr>
        <w:pStyle w:val="Normal"/>
        <w:ind w:left="567" w:hanging="0"/>
        <w:jc w:val="both"/>
        <w:rPr>
          <w:bCs/>
          <w:sz w:val="28"/>
          <w:szCs w:val="28"/>
        </w:rPr>
      </w:pPr>
      <w:r>
        <w:rPr/>
      </w:r>
    </w:p>
    <w:p>
      <w:pPr>
        <w:pStyle w:val="Normal"/>
        <w:ind w:left="567" w:right="-1" w:hanging="0"/>
        <w:jc w:val="both"/>
        <w:rPr/>
      </w:pPr>
      <w:r>
        <w:rPr>
          <w:bCs/>
          <w:sz w:val="28"/>
          <w:szCs w:val="28"/>
        </w:rPr>
        <w:t xml:space="preserve">5) Про затвердження ФЕРМЕРСЬКОМУ ГОСПОДАРСТВУ </w:t>
      </w:r>
      <w:r>
        <w:rPr>
          <w:sz w:val="28"/>
          <w:szCs w:val="28"/>
        </w:rPr>
        <w:t xml:space="preserve">КАЗАКОВА </w:t>
      </w:r>
      <w:r>
        <w:rPr>
          <w:bCs/>
          <w:sz w:val="28"/>
          <w:szCs w:val="28"/>
        </w:rPr>
        <w:t>технічної документації із землеустрою щодо поділу земельної ділянки для ведення фермерського господарства.</w:t>
      </w:r>
    </w:p>
    <w:p>
      <w:pPr>
        <w:pStyle w:val="Normal"/>
        <w:ind w:left="567" w:right="-1" w:hanging="0"/>
        <w:jc w:val="both"/>
        <w:rPr>
          <w:bCs/>
          <w:sz w:val="28"/>
          <w:szCs w:val="28"/>
        </w:rPr>
      </w:pPr>
      <w:r>
        <w:rPr/>
      </w:r>
    </w:p>
    <w:p>
      <w:pPr>
        <w:pStyle w:val="Normal"/>
        <w:ind w:left="567" w:hanging="0"/>
        <w:jc w:val="both"/>
        <w:rPr/>
      </w:pPr>
      <w:r>
        <w:rPr>
          <w:bCs/>
          <w:sz w:val="28"/>
          <w:szCs w:val="28"/>
        </w:rPr>
        <w:t xml:space="preserve">6) Про надання дозволу на </w:t>
      </w:r>
      <w:r>
        <w:rPr>
          <w:sz w:val="28"/>
          <w:szCs w:val="28"/>
        </w:rPr>
        <w:t>розроблення</w:t>
      </w:r>
      <w:r>
        <w:rPr>
          <w:bCs/>
          <w:sz w:val="28"/>
          <w:szCs w:val="28"/>
        </w:rPr>
        <w:t xml:space="preserve"> проектів землеустрою щодо відведення земельних ділянок для городництва.</w:t>
      </w:r>
    </w:p>
    <w:p>
      <w:pPr>
        <w:pStyle w:val="Normal"/>
        <w:ind w:left="567" w:hanging="0"/>
        <w:jc w:val="both"/>
        <w:rPr>
          <w:bCs/>
          <w:sz w:val="28"/>
          <w:szCs w:val="28"/>
        </w:rPr>
      </w:pPr>
      <w:r>
        <w:rPr/>
      </w:r>
    </w:p>
    <w:p>
      <w:pPr>
        <w:pStyle w:val="Normal"/>
        <w:ind w:left="567" w:hanging="0"/>
        <w:jc w:val="both"/>
        <w:rPr/>
      </w:pPr>
      <w:r>
        <w:rPr>
          <w:sz w:val="28"/>
          <w:szCs w:val="28"/>
        </w:rPr>
        <w:t xml:space="preserve">7) </w:t>
      </w:r>
      <w:r>
        <w:rPr>
          <w:bCs/>
          <w:sz w:val="28"/>
          <w:szCs w:val="28"/>
        </w:rPr>
        <w:t xml:space="preserve">Про надання дозволу ДРОНЗІ Руслану Васильовичу на </w:t>
      </w:r>
      <w:r>
        <w:rPr>
          <w:sz w:val="28"/>
          <w:szCs w:val="28"/>
        </w:rPr>
        <w:t>розроблення</w:t>
      </w:r>
      <w:r>
        <w:rPr>
          <w:bCs/>
          <w:sz w:val="28"/>
          <w:szCs w:val="28"/>
        </w:rPr>
        <w:t xml:space="preserve"> проекту землеустрою щодо відведення земельної ділянки для городництва.</w:t>
      </w:r>
    </w:p>
    <w:p>
      <w:pPr>
        <w:pStyle w:val="Normal"/>
        <w:ind w:left="567" w:hanging="0"/>
        <w:jc w:val="both"/>
        <w:rPr>
          <w:bCs/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4111" w:leader="none"/>
        </w:tabs>
        <w:ind w:left="567" w:hanging="0"/>
        <w:jc w:val="both"/>
        <w:rPr/>
      </w:pPr>
      <w:r>
        <w:rPr>
          <w:sz w:val="28"/>
          <w:szCs w:val="28"/>
        </w:rPr>
        <w:t xml:space="preserve">8) </w:t>
      </w:r>
      <w:r>
        <w:rPr>
          <w:bCs/>
          <w:sz w:val="28"/>
          <w:szCs w:val="28"/>
        </w:rPr>
        <w:t xml:space="preserve">Про надання дозволу на розроблення проектів землеустрою щодо відведення земельних ділянок </w:t>
      </w:r>
      <w:r>
        <w:rPr>
          <w:sz w:val="28"/>
          <w:szCs w:val="28"/>
          <w:shd w:fill="FFFFFF" w:val="clear"/>
        </w:rPr>
        <w:t>для сінокосіння і випасання худоби.</w:t>
      </w:r>
    </w:p>
    <w:p>
      <w:pPr>
        <w:pStyle w:val="Normal"/>
        <w:tabs>
          <w:tab w:val="clear" w:pos="708"/>
          <w:tab w:val="left" w:pos="4111" w:leader="none"/>
        </w:tabs>
        <w:ind w:left="567" w:hanging="0"/>
        <w:jc w:val="both"/>
        <w:rPr>
          <w:bCs/>
          <w:sz w:val="28"/>
          <w:szCs w:val="28"/>
          <w:highlight w:val="white"/>
        </w:rPr>
      </w:pPr>
      <w:r>
        <w:rPr/>
      </w:r>
    </w:p>
    <w:p>
      <w:pPr>
        <w:pStyle w:val="Style42"/>
        <w:spacing w:before="0" w:after="0"/>
        <w:ind w:left="567" w:right="-1" w:hanging="0"/>
        <w:contextualSpacing/>
        <w:jc w:val="both"/>
        <w:rPr/>
      </w:pPr>
      <w:r>
        <w:rPr>
          <w:sz w:val="28"/>
          <w:szCs w:val="28"/>
          <w:lang w:val="ru-RU"/>
        </w:rPr>
        <w:t xml:space="preserve">9) </w:t>
      </w:r>
      <w:r>
        <w:rPr>
          <w:rFonts w:cs="Times New Roman" w:ascii="Times New Roman" w:hAnsi="Times New Roman"/>
          <w:bCs/>
          <w:sz w:val="28"/>
          <w:szCs w:val="28"/>
          <w:lang w:val="ru-RU"/>
        </w:rPr>
        <w:t xml:space="preserve">Про надання дозволу на розроблення проектів </w:t>
      </w:r>
      <w:r>
        <w:rPr>
          <w:rFonts w:cs="Times New Roman" w:ascii="Times New Roman" w:hAnsi="Times New Roman"/>
          <w:sz w:val="28"/>
          <w:szCs w:val="28"/>
          <w:shd w:fill="FFFFFF" w:val="clear"/>
          <w:lang w:val="ru-RU"/>
        </w:rPr>
        <w:t>землеустрою щодо організації і встановлення меж територій природно-заповідного фонду та іншого природоохоронного призначення на території Решетилівської міської територіальної громади.</w:t>
      </w:r>
    </w:p>
    <w:p>
      <w:pPr>
        <w:pStyle w:val="Normal"/>
        <w:spacing w:before="0" w:after="0"/>
        <w:ind w:left="567" w:right="-1" w:hanging="0"/>
        <w:contextualSpacing/>
        <w:jc w:val="both"/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</w:pPr>
      <w:r>
        <w:rPr/>
      </w:r>
    </w:p>
    <w:p>
      <w:pPr>
        <w:pStyle w:val="Standard"/>
        <w:ind w:left="567" w:right="-1" w:hanging="0"/>
        <w:jc w:val="both"/>
        <w:rPr/>
      </w:pPr>
      <w:r>
        <w:rPr>
          <w:sz w:val="28"/>
          <w:szCs w:val="28"/>
          <w:lang w:val="ru-RU"/>
        </w:rPr>
        <w:t>10</w:t>
      </w:r>
      <w:r>
        <w:rPr>
          <w:b/>
          <w:sz w:val="28"/>
          <w:szCs w:val="28"/>
          <w:lang w:val="ru-RU"/>
        </w:rPr>
        <w:t xml:space="preserve">) </w:t>
      </w:r>
      <w:r>
        <w:rPr>
          <w:rStyle w:val="Strong"/>
          <w:b w:val="false"/>
          <w:sz w:val="28"/>
          <w:szCs w:val="28"/>
          <w:shd w:fill="FFFFFF" w:val="clear"/>
          <w:lang w:val="ru-RU"/>
        </w:rPr>
        <w:t>Про надання дозволу на розроблення</w:t>
      </w:r>
      <w:r>
        <w:rPr>
          <w:rStyle w:val="Strong"/>
          <w:sz w:val="28"/>
          <w:szCs w:val="28"/>
          <w:shd w:fill="FFFFFF" w:val="clear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shd w:fill="FFFFFF" w:val="clear"/>
          <w:lang w:val="ru-RU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сервітуту.</w:t>
      </w:r>
    </w:p>
    <w:p>
      <w:pPr>
        <w:pStyle w:val="Standard"/>
        <w:ind w:left="567" w:right="-1" w:hanging="0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>
        <w:rPr/>
      </w:r>
    </w:p>
    <w:p>
      <w:pPr>
        <w:pStyle w:val="Normal"/>
        <w:ind w:left="567"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  <w:lang w:val="ru-RU"/>
        </w:rPr>
        <w:t xml:space="preserve">11) </w:t>
      </w:r>
      <w:r>
        <w:rPr>
          <w:bCs/>
          <w:sz w:val="28"/>
          <w:szCs w:val="28"/>
        </w:rPr>
        <w:t xml:space="preserve">Про надання ФІЗИЧНІЙ ОСОБІ-ПІДПРИЄМЦЮ ГОРПИНЧЕНКУ Сергію Івановичу згоди на </w:t>
      </w:r>
      <w:r>
        <w:rPr>
          <w:sz w:val="28"/>
          <w:szCs w:val="28"/>
        </w:rPr>
        <w:t>„Нове будівництво господарської будівлі біля с. Сені Полтавського району Полтавської області (земельна ділянка кадастровий номер 5324255100:00:013:0440)”.</w:t>
      </w:r>
    </w:p>
    <w:p>
      <w:pPr>
        <w:pStyle w:val="Normal"/>
        <w:ind w:left="567" w:right="-1" w:hanging="0"/>
        <w:jc w:val="both"/>
        <w:rPr>
          <w:sz w:val="28"/>
          <w:szCs w:val="28"/>
        </w:rPr>
      </w:pPr>
      <w:r>
        <w:rPr/>
      </w:r>
    </w:p>
    <w:p>
      <w:pPr>
        <w:pStyle w:val="ListParagraph"/>
        <w:widowControl/>
        <w:suppressAutoHyphens w:val="true"/>
        <w:bidi w:val="0"/>
        <w:spacing w:before="0" w:after="160"/>
        <w:ind w:left="567" w:right="0" w:hanging="0"/>
        <w:jc w:val="both"/>
        <w:textAlignment w:val="auto"/>
        <w:rPr/>
      </w:pPr>
      <w:bookmarkStart w:id="1" w:name="_GoBack"/>
      <w:bookmarkEnd w:id="1"/>
      <w:r>
        <w:rPr>
          <w:bCs/>
          <w:sz w:val="28"/>
          <w:szCs w:val="28"/>
          <w:lang w:val="uk-UA"/>
        </w:rPr>
        <w:t>12)</w:t>
      </w:r>
      <w:r>
        <w:rPr>
          <w:bCs/>
          <w:sz w:val="28"/>
          <w:szCs w:val="28"/>
          <w:lang w:val="ru-RU"/>
        </w:rPr>
        <w:t>Про передачу в оренду земельної ділянки, яка розташована за адресою: м. Решетилівка, вулиця Великотирнівська, 12.</w:t>
      </w:r>
    </w:p>
    <w:p>
      <w:pPr>
        <w:pStyle w:val="ListParagraph"/>
        <w:widowControl/>
        <w:suppressAutoHyphens w:val="true"/>
        <w:bidi w:val="0"/>
        <w:spacing w:before="0" w:after="160"/>
        <w:ind w:left="567" w:right="0" w:hanging="0"/>
        <w:jc w:val="both"/>
        <w:textAlignment w:val="auto"/>
        <w:rPr/>
      </w:pPr>
      <w:r>
        <w:rPr>
          <w:bCs/>
          <w:sz w:val="28"/>
          <w:szCs w:val="28"/>
          <w:lang w:val="uk-UA"/>
        </w:rPr>
        <w:t xml:space="preserve">13) </w:t>
      </w:r>
      <w:r>
        <w:rPr>
          <w:bCs/>
          <w:sz w:val="28"/>
          <w:szCs w:val="28"/>
          <w:lang w:val="ru-RU"/>
        </w:rPr>
        <w:t>Про надання дозволу на розроблення документації із землеустрою на території Решетилівської міської територіальної громади.</w:t>
      </w:r>
    </w:p>
    <w:p>
      <w:pPr>
        <w:pStyle w:val="ListParagraph"/>
        <w:widowControl/>
        <w:suppressAutoHyphens w:val="true"/>
        <w:bidi w:val="0"/>
        <w:spacing w:before="0" w:after="160"/>
        <w:ind w:left="567" w:right="0" w:hanging="0"/>
        <w:jc w:val="both"/>
        <w:textAlignment w:val="auto"/>
        <w:rPr/>
      </w:pPr>
      <w:r>
        <w:rPr>
          <w:bCs/>
          <w:sz w:val="28"/>
          <w:szCs w:val="28"/>
          <w:lang w:val="uk-UA"/>
        </w:rPr>
        <w:t xml:space="preserve">14) </w:t>
      </w:r>
      <w:r>
        <w:rPr>
          <w:bCs/>
          <w:sz w:val="28"/>
          <w:szCs w:val="28"/>
          <w:lang w:val="ru-RU"/>
        </w:rPr>
        <w:t>Про надання у постійне користування земельних ділянок на території Решетилівської міської територіальної громади.</w:t>
      </w:r>
    </w:p>
    <w:p>
      <w:pPr>
        <w:pStyle w:val="ListParagraph"/>
        <w:suppressAutoHyphens w:val="true"/>
        <w:ind w:left="930" w:right="-1" w:hanging="360"/>
        <w:jc w:val="both"/>
        <w:textAlignment w:val="auto"/>
        <w:rPr>
          <w:rStyle w:val="Style9"/>
          <w:color w:val="000000"/>
          <w:sz w:val="28"/>
          <w:lang w:val="ru-RU"/>
        </w:rPr>
      </w:pPr>
      <w:r>
        <w:rPr>
          <w:rStyle w:val="Style9"/>
          <w:color w:val="000000"/>
          <w:sz w:val="28"/>
          <w:szCs w:val="28"/>
        </w:rPr>
        <w:t xml:space="preserve">15) </w:t>
      </w:r>
      <w:r>
        <w:rPr>
          <w:rStyle w:val="Style9"/>
          <w:color w:val="000000"/>
          <w:sz w:val="28"/>
          <w:szCs w:val="28"/>
        </w:rPr>
        <w:t>Про затвердження Програми фінансової підтримки Полтавської районної військової (державної) адміністрації Полтавської області на 2026 рік в умовах воєнного стану.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Змінити черговість розгляду питань</w:t>
      </w:r>
      <w:r>
        <w:rPr>
          <w:rFonts w:cs="Times New Roman" w:ascii="Times New Roman" w:hAnsi="Times New Roman"/>
          <w:sz w:val="28"/>
          <w:szCs w:val="28"/>
        </w:rPr>
        <w:t xml:space="preserve">, а саме: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tabs>
          <w:tab w:val="clear" w:pos="708"/>
          <w:tab w:val="left" w:pos="4111" w:leader="none"/>
          <w:tab w:val="left" w:pos="4253" w:leader="none"/>
          <w:tab w:val="left" w:pos="4536" w:leader="none"/>
        </w:tabs>
        <w:suppressAutoHyphens w:val="true"/>
        <w:spacing w:before="0" w:after="0"/>
        <w:ind w:left="927" w:hanging="0"/>
        <w:jc w:val="both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>Питання «</w:t>
      </w:r>
      <w:r>
        <w:rPr>
          <w:sz w:val="28"/>
          <w:szCs w:val="28"/>
        </w:rPr>
        <w:t xml:space="preserve">Про стан законності, заходи щодо її    зміцнення    та    результати діяльності     Решетилівської окружної  прокуратури за 2025 рік» -розглянути першим. </w:t>
      </w:r>
      <w:r>
        <w:rPr>
          <w:rFonts w:cs="Times New Roman" w:ascii="Times New Roman" w:hAnsi="Times New Roman"/>
          <w:sz w:val="28"/>
          <w:szCs w:val="28"/>
        </w:rPr>
        <w:t>Додаткові земельні питання включити після основних земельних питань під № 7-№ 1</w:t>
      </w:r>
      <w:r>
        <w:rPr>
          <w:rFonts w:cs="Times New Roman" w:ascii="Times New Roman" w:hAnsi="Times New Roman"/>
          <w:sz w:val="28"/>
          <w:szCs w:val="28"/>
        </w:rPr>
        <w:t>9</w:t>
      </w:r>
      <w:r>
        <w:rPr>
          <w:rFonts w:cs="Times New Roman" w:ascii="Times New Roman" w:hAnsi="Times New Roman"/>
          <w:sz w:val="28"/>
          <w:szCs w:val="28"/>
        </w:rPr>
        <w:t>. Питання “</w:t>
      </w: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>Про затвердження Програми фінансової підтримки Полтавської районної військової (державної) адміністрації Полтавської області на 2026 рік в умовах воєнного стану” розглянути під № 2</w:t>
      </w: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>4</w:t>
      </w: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Пропоную прийняти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iCs/>
          <w:color w:val="C9211E"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порядок </w:t>
      </w:r>
      <w:r>
        <w:rPr>
          <w:rFonts w:cs="Times New Roman" w:ascii="Times New Roman" w:hAnsi="Times New Roman"/>
          <w:b/>
          <w:sz w:val="28"/>
          <w:szCs w:val="28"/>
        </w:rPr>
        <w:t>денний 67</w:t>
      </w:r>
      <w:r>
        <w:rPr>
          <w:rFonts w:eastAsia="Calibri" w:cs="Times New Roman" w:ascii="Times New Roman" w:hAnsi="Times New Roman"/>
          <w:b/>
          <w:kern w:val="0"/>
          <w:sz w:val="28"/>
          <w:szCs w:val="28"/>
          <w:lang w:eastAsia="en-US" w:bidi="ar-SA"/>
        </w:rPr>
        <w:t xml:space="preserve"> чергової </w:t>
      </w:r>
      <w:r>
        <w:rPr>
          <w:rFonts w:cs="Times New Roman" w:ascii="Times New Roman" w:hAnsi="Times New Roman"/>
          <w:b/>
          <w:sz w:val="28"/>
          <w:szCs w:val="28"/>
        </w:rPr>
        <w:t xml:space="preserve">сесії </w:t>
      </w:r>
      <w:r>
        <w:rPr>
          <w:rFonts w:cs="Times New Roman" w:ascii="Times New Roman" w:hAnsi="Times New Roman"/>
          <w:b/>
          <w:iCs/>
          <w:color w:val="C9211E"/>
          <w:sz w:val="28"/>
          <w:szCs w:val="28"/>
          <w:u w:val="single"/>
        </w:rPr>
        <w:t>в цілому.</w:t>
      </w:r>
    </w:p>
    <w:p>
      <w:pPr>
        <w:pStyle w:val="ListParagraph"/>
        <w:suppressAutoHyphens w:val="true"/>
        <w:ind w:left="93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ascii="Times New Roman" w:hAnsi="Times New Roman"/>
        </w:rPr>
        <w:tab/>
      </w:r>
      <w:r>
        <w:rPr>
          <w:rFonts w:cs="Times New Roman" w:ascii="Times New Roman" w:hAnsi="Times New Roman"/>
          <w:b/>
          <w:color w:val="314004"/>
          <w:sz w:val="30"/>
          <w:szCs w:val="30"/>
        </w:rPr>
        <w:t>Пропонується</w:t>
      </w:r>
      <w:r>
        <w:rPr>
          <w:rFonts w:cs="Times New Roman" w:ascii="Times New Roman" w:hAnsi="Times New Roman"/>
          <w:b/>
          <w:color w:val="314004"/>
          <w:sz w:val="30"/>
          <w:szCs w:val="30"/>
          <w:u w:val="single"/>
        </w:rPr>
        <w:t xml:space="preserve"> </w:t>
      </w:r>
      <w:r>
        <w:rPr>
          <w:rFonts w:cs="Times New Roman" w:ascii="Times New Roman" w:hAnsi="Times New Roman"/>
          <w:b/>
          <w:i/>
          <w:iCs/>
          <w:color w:val="C9211E"/>
          <w:sz w:val="30"/>
          <w:szCs w:val="30"/>
          <w:u w:val="single"/>
        </w:rPr>
        <w:t>регламент роботи</w:t>
      </w:r>
      <w:r>
        <w:rPr>
          <w:rFonts w:cs="Times New Roman" w:ascii="Times New Roman" w:hAnsi="Times New Roman"/>
          <w:b/>
          <w:i/>
          <w:iCs/>
          <w:color w:val="314004"/>
          <w:sz w:val="30"/>
          <w:szCs w:val="30"/>
          <w:u w:val="single"/>
        </w:rPr>
        <w:t>: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По питаннях порядку денного надати доповідачам до 3 хв.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Виступаючим до 5 хвилин.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На питання ,,Різне” надати до 10 хвилин.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Сесію провести </w:t>
      </w:r>
      <w:r>
        <w:rPr>
          <w:rFonts w:cs="Times New Roman" w:ascii="Times New Roman" w:hAnsi="Times New Roman"/>
          <w:sz w:val="28"/>
          <w:szCs w:val="28"/>
        </w:rPr>
        <w:t>за</w:t>
      </w:r>
      <w:r>
        <w:rPr>
          <w:rFonts w:cs="Times New Roman" w:ascii="Times New Roman" w:hAnsi="Times New Roman"/>
          <w:color w:val="314004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314004"/>
          <w:kern w:val="0"/>
          <w:sz w:val="28"/>
          <w:szCs w:val="28"/>
          <w:lang w:eastAsia="en-US" w:bidi="ar-SA"/>
        </w:rPr>
        <w:t>1 годину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.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Без перерви / </w:t>
      </w:r>
      <w:r>
        <w:rPr>
          <w:rFonts w:cs="Times New Roman" w:ascii="Times New Roman" w:hAnsi="Times New Roman"/>
          <w:sz w:val="28"/>
          <w:szCs w:val="28"/>
          <w:highlight w:val="white"/>
        </w:rPr>
        <w:t>Чи є інші пропозиції? (</w:t>
      </w:r>
      <w:r>
        <w:rPr>
          <w:rFonts w:eastAsia="Calibri" w:cs="Times New Roman" w:ascii="Times New Roman" w:hAnsi="Times New Roman"/>
          <w:kern w:val="0"/>
          <w:sz w:val="22"/>
          <w:szCs w:val="22"/>
          <w:highlight w:val="white"/>
          <w:lang w:eastAsia="en-US" w:bidi="ar-SA"/>
        </w:rPr>
        <w:t>Голосуємо).</w:t>
      </w:r>
    </w:p>
    <w:p>
      <w:pPr>
        <w:pStyle w:val="Normal"/>
        <w:jc w:val="center"/>
        <w:rPr>
          <w:rFonts w:ascii="Times New Roman" w:hAnsi="Times New Roman"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eastAsia="en-US" w:bidi="ar-SA"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8"/>
          <w:szCs w:val="28"/>
          <w:u w:val="single"/>
        </w:rPr>
        <w:t>Переходимо до розгляду питань порядку денного:</w:t>
      </w:r>
    </w:p>
    <w:p>
      <w:pPr>
        <w:pStyle w:val="Normal"/>
        <w:suppressAutoHyphens w:val="false"/>
        <w:jc w:val="center"/>
        <w:rPr>
          <w:b/>
          <w:b/>
          <w:i/>
          <w:i/>
          <w:kern w:val="0"/>
          <w:sz w:val="28"/>
          <w:szCs w:val="28"/>
          <w:lang w:eastAsia="ru-RU"/>
        </w:rPr>
      </w:pPr>
      <w:r>
        <w:rPr>
          <w:b/>
          <w:i/>
          <w:kern w:val="0"/>
          <w:sz w:val="28"/>
          <w:szCs w:val="28"/>
          <w:lang w:eastAsia="ru-RU"/>
        </w:rPr>
        <w:t>В кого з депутатів є конфлікт інтересів пропоную заявити перед розглядом питань.</w:t>
      </w:r>
    </w:p>
    <w:p>
      <w:pPr>
        <w:pStyle w:val="ListParagraph"/>
        <w:spacing w:before="0" w:after="0"/>
        <w:ind w:left="0" w:hanging="0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ListParagraph"/>
        <w:spacing w:before="0" w:after="0"/>
        <w:ind w:left="57" w:hanging="0"/>
        <w:jc w:val="both"/>
        <w:rPr/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  <w:lang w:val="ru-RU"/>
        </w:rPr>
        <w:t xml:space="preserve">Про стан законності, заходи щодо </w:t>
      </w:r>
      <w:r>
        <w:rPr>
          <w:b/>
          <w:bCs/>
          <w:sz w:val="28"/>
          <w:szCs w:val="28"/>
        </w:rPr>
        <w:t>її    зміцнення    та    результати діяльності     Решетилівської окружної  прокуратури за 2025 рік.</w:t>
      </w:r>
    </w:p>
    <w:p>
      <w:pPr>
        <w:pStyle w:val="ListParagraph"/>
        <w:spacing w:before="0" w:after="0"/>
        <w:ind w:left="0" w:hanging="0"/>
        <w:jc w:val="center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</w:r>
    </w:p>
    <w:p>
      <w:pPr>
        <w:pStyle w:val="ListParagraph"/>
        <w:suppressAutoHyphens w:val="true"/>
        <w:ind w:left="57" w:hanging="0"/>
        <w:jc w:val="both"/>
        <w:rPr/>
      </w:pPr>
      <w:r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  <w:lang w:val="ru-RU"/>
        </w:rPr>
        <w:t>Про посвідчення права комунальної власності за Решетилівською міською радою на земельні ділянки.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rFonts w:cs="Times New Roman" w:ascii="Times New Roman" w:hAnsi="Times New Roman"/>
          <w:color w:val="000000" w:themeColor="text1"/>
          <w:sz w:val="28"/>
          <w:szCs w:val="28"/>
          <w:shd w:fill="FFFFFF" w:val="clear"/>
        </w:rPr>
        <w:t>3.</w:t>
      </w:r>
      <w:r>
        <w:rPr>
          <w:bCs/>
          <w:sz w:val="28"/>
          <w:szCs w:val="28"/>
        </w:rPr>
        <w:t>Про затвердження проектів землеустрою щодо відведення земельних ділянок для городництва на території Решетилівської міської територіальної громади та надання їх у користування на умовах оренди.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  <w:lang w:val="ru-RU"/>
        </w:rPr>
        <w:t>Про затвердження технічної документації з нормативної грошової оцінки земельної ділянки з кадастровим номером 5324282600:00:010:0119.</w:t>
      </w:r>
    </w:p>
    <w:p>
      <w:pPr>
        <w:pStyle w:val="Standard"/>
        <w:jc w:val="both"/>
        <w:rPr>
          <w:lang w:val="uk-UA"/>
        </w:rPr>
      </w:pPr>
      <w:r>
        <w:rPr>
          <w:rFonts w:cs="Times New Roman" w:ascii="Times New Roman" w:hAnsi="Times New Roman"/>
          <w:bCs/>
          <w:sz w:val="28"/>
          <w:szCs w:val="28"/>
          <w:lang w:val="uk-UA"/>
        </w:rPr>
        <w:t>5. 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(присадибна ділянка) та передачу їх у власність.</w:t>
      </w: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cs="Times New Roman" w:ascii="Times New Roman" w:hAnsi="Times New Roman"/>
          <w:bCs/>
          <w:sz w:val="28"/>
          <w:szCs w:val="28"/>
          <w:lang w:val="uk-UA"/>
        </w:rPr>
      </w:r>
    </w:p>
    <w:p>
      <w:pPr>
        <w:pStyle w:val="ListParagraph"/>
        <w:tabs>
          <w:tab w:val="clear" w:pos="708"/>
          <w:tab w:val="left" w:pos="10065" w:leader="none"/>
        </w:tabs>
        <w:suppressAutoHyphens w:val="true"/>
        <w:ind w:left="0" w:hanging="0"/>
        <w:jc w:val="both"/>
        <w:rPr/>
      </w:pPr>
      <w:r>
        <w:rPr>
          <w:bCs/>
          <w:sz w:val="28"/>
          <w:szCs w:val="28"/>
        </w:rPr>
        <w:t xml:space="preserve">6. </w:t>
      </w:r>
      <w:r>
        <w:rPr>
          <w:bCs/>
          <w:sz w:val="28"/>
          <w:szCs w:val="28"/>
          <w:lang w:val="ru-RU"/>
        </w:rPr>
        <w:t>Про передачу в оренду земельної ділянки, яка розташована за адресою: м. Решетилівка, вулиця Старокиївська, 18а.</w:t>
      </w:r>
    </w:p>
    <w:p>
      <w:pPr>
        <w:pStyle w:val="ListParagraph"/>
        <w:widowControl/>
        <w:suppressAutoHyphens w:val="true"/>
        <w:bidi w:val="0"/>
        <w:spacing w:before="0" w:after="0"/>
        <w:ind w:left="0" w:right="0" w:hanging="0"/>
        <w:jc w:val="both"/>
        <w:textAlignment w:val="auto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Про внесення змін до рішення Решетилівської міської ради від 15.04.2025 № 2201-56-VIII.</w:t>
      </w:r>
    </w:p>
    <w:p>
      <w:pPr>
        <w:pStyle w:val="ListParagraph"/>
        <w:widowControl/>
        <w:suppressAutoHyphens w:val="true"/>
        <w:bidi w:val="0"/>
        <w:spacing w:before="0" w:after="0"/>
        <w:ind w:left="0" w:right="0" w:hanging="0"/>
        <w:jc w:val="both"/>
        <w:textAlignment w:val="auto"/>
        <w:rPr>
          <w:sz w:val="28"/>
          <w:szCs w:val="28"/>
        </w:rPr>
      </w:pPr>
      <w:r>
        <w:rPr>
          <w:b/>
          <w:bCs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baseline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>Про затвердження документації із землеустрою на земельні ділянки на території Решетилівської міської територіальної громади.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baseline"/>
        <w:rPr>
          <w:sz w:val="28"/>
          <w:szCs w:val="28"/>
        </w:rPr>
      </w:pPr>
      <w:r>
        <w:rPr>
          <w:b/>
          <w:bCs/>
        </w:rPr>
      </w:r>
    </w:p>
    <w:p>
      <w:pPr>
        <w:pStyle w:val="Normal"/>
        <w:ind w:hanging="0"/>
        <w:jc w:val="both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9. </w:t>
      </w:r>
      <w:r>
        <w:rPr>
          <w:b/>
          <w:bCs/>
          <w:sz w:val="28"/>
          <w:szCs w:val="28"/>
        </w:rPr>
        <w:t>Про припинення права постійного користування на земельні ділянки на території Решетилівської міської територіальної громади.</w:t>
      </w:r>
    </w:p>
    <w:p>
      <w:pPr>
        <w:pStyle w:val="Normal"/>
        <w:ind w:right="-1" w:hanging="0"/>
        <w:jc w:val="both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10. </w:t>
      </w:r>
      <w:r>
        <w:rPr>
          <w:b/>
          <w:bCs/>
          <w:sz w:val="28"/>
          <w:szCs w:val="28"/>
        </w:rPr>
        <w:t>Про затвердження ФЕРМЕРСЬКОМУ ГОСПОДАРСТВУ КАЗАКОВА технічної документації із землеустрою щодо поділу земельної ділянки для ведення фермерського господарства.</w:t>
      </w:r>
    </w:p>
    <w:p>
      <w:pPr>
        <w:pStyle w:val="Normal"/>
        <w:ind w:right="-1" w:hanging="0"/>
        <w:jc w:val="both"/>
        <w:rPr>
          <w:sz w:val="28"/>
          <w:szCs w:val="28"/>
        </w:rPr>
      </w:pPr>
      <w:r>
        <w:rPr>
          <w:b/>
          <w:bCs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baseline"/>
        <w:rPr/>
      </w:pPr>
      <w:r>
        <w:rPr>
          <w:b/>
          <w:bCs/>
          <w:sz w:val="28"/>
          <w:szCs w:val="28"/>
        </w:rPr>
        <w:t xml:space="preserve">11. </w:t>
      </w:r>
      <w:r>
        <w:rPr>
          <w:b/>
          <w:bCs/>
          <w:sz w:val="28"/>
          <w:szCs w:val="28"/>
        </w:rPr>
        <w:t>Про надання дозволу на розроблення проектів землеустрою щодо відведення земельних ділянок для городництва.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baseline"/>
        <w:rPr>
          <w:b/>
          <w:b/>
          <w:bCs/>
          <w:sz w:val="28"/>
          <w:szCs w:val="28"/>
        </w:rPr>
      </w:pPr>
      <w:r>
        <w:rPr/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baseline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12. </w:t>
      </w:r>
      <w:r>
        <w:rPr>
          <w:b/>
          <w:bCs/>
          <w:sz w:val="28"/>
          <w:szCs w:val="28"/>
        </w:rPr>
        <w:t>Про надання дозволу ДРОНЗІ Руслану Васильовичу на розроблення проекту землеустрою щодо відведення земельної ділянки для городництва.</w:t>
      </w:r>
    </w:p>
    <w:p>
      <w:pPr>
        <w:pStyle w:val="Normal"/>
        <w:widowControl/>
        <w:tabs>
          <w:tab w:val="clear" w:pos="708"/>
          <w:tab w:val="left" w:pos="4111" w:leader="none"/>
        </w:tabs>
        <w:suppressAutoHyphens w:val="true"/>
        <w:bidi w:val="0"/>
        <w:ind w:left="57" w:right="0" w:hanging="0"/>
        <w:jc w:val="both"/>
        <w:textAlignment w:val="baseline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Про надання дозволу на розроблення проектів землеустрою щодо відведення земельних ділянок </w:t>
      </w:r>
      <w:r>
        <w:rPr>
          <w:b/>
          <w:bCs/>
          <w:sz w:val="28"/>
          <w:szCs w:val="28"/>
          <w:shd w:fill="FFFFFF" w:val="clear"/>
        </w:rPr>
        <w:t>для сінокосіння і випасання худоби.</w:t>
      </w:r>
    </w:p>
    <w:p>
      <w:pPr>
        <w:pStyle w:val="Normal"/>
        <w:widowControl/>
        <w:tabs>
          <w:tab w:val="clear" w:pos="708"/>
          <w:tab w:val="left" w:pos="4111" w:leader="none"/>
        </w:tabs>
        <w:suppressAutoHyphens w:val="true"/>
        <w:bidi w:val="0"/>
        <w:ind w:left="57" w:right="0" w:hanging="0"/>
        <w:jc w:val="both"/>
        <w:textAlignment w:val="baseline"/>
        <w:rPr>
          <w:sz w:val="28"/>
          <w:szCs w:val="28"/>
          <w:highlight w:val="white"/>
        </w:rPr>
      </w:pPr>
      <w:r>
        <w:rPr>
          <w:b/>
          <w:bCs/>
        </w:rPr>
      </w:r>
    </w:p>
    <w:p>
      <w:pPr>
        <w:pStyle w:val="Style42"/>
        <w:spacing w:before="0" w:after="0"/>
        <w:ind w:right="-1" w:hanging="0"/>
        <w:contextualSpacing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uk-UA"/>
        </w:rPr>
        <w:t xml:space="preserve">14. </w:t>
      </w: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  <w:t xml:space="preserve">Про надання дозволу на розроблення проектів </w:t>
      </w:r>
      <w:r>
        <w:rPr>
          <w:rFonts w:cs="Times New Roman" w:ascii="Times New Roman" w:hAnsi="Times New Roman"/>
          <w:b/>
          <w:bCs/>
          <w:sz w:val="28"/>
          <w:szCs w:val="28"/>
          <w:shd w:fill="FFFFFF" w:val="clear"/>
          <w:lang w:val="ru-RU"/>
        </w:rPr>
        <w:t>землеустрою щодо організації і встановлення меж територій природно-заповідного фонду та іншого природоохоронного призначення на території Решетилівської міської територіальної громади.</w:t>
      </w:r>
    </w:p>
    <w:p>
      <w:pPr>
        <w:pStyle w:val="Normal"/>
        <w:spacing w:before="0" w:after="0"/>
        <w:ind w:right="-1" w:hanging="0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>
        <w:rPr>
          <w:b/>
          <w:bCs/>
        </w:rPr>
      </w:r>
    </w:p>
    <w:p>
      <w:pPr>
        <w:pStyle w:val="Standard"/>
        <w:widowControl/>
        <w:suppressAutoHyphens w:val="true"/>
        <w:bidi w:val="0"/>
        <w:ind w:left="0" w:right="0" w:hanging="0"/>
        <w:jc w:val="both"/>
        <w:textAlignment w:val="baseline"/>
        <w:rPr/>
      </w:pPr>
      <w:r>
        <w:rPr>
          <w:rStyle w:val="Strong"/>
          <w:b/>
          <w:bCs/>
          <w:sz w:val="28"/>
          <w:szCs w:val="28"/>
          <w:shd w:fill="FFFFFF" w:val="clear"/>
          <w:lang w:val="uk-UA"/>
        </w:rPr>
        <w:t xml:space="preserve">15. </w:t>
      </w:r>
      <w:r>
        <w:rPr>
          <w:rStyle w:val="Strong"/>
          <w:b/>
          <w:bCs/>
          <w:sz w:val="28"/>
          <w:szCs w:val="28"/>
          <w:shd w:fill="FFFFFF" w:val="clear"/>
          <w:lang w:val="ru-RU"/>
        </w:rPr>
        <w:t xml:space="preserve">Про надання дозволу на розроблення </w:t>
      </w:r>
      <w:r>
        <w:rPr>
          <w:rFonts w:cs="Times New Roman" w:ascii="Times New Roman" w:hAnsi="Times New Roman"/>
          <w:b/>
          <w:bCs/>
          <w:sz w:val="28"/>
          <w:szCs w:val="28"/>
          <w:shd w:fill="FFFFFF" w:val="clear"/>
          <w:lang w:val="ru-RU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сервітуту.</w:t>
      </w:r>
    </w:p>
    <w:p>
      <w:pPr>
        <w:pStyle w:val="Standard"/>
        <w:widowControl/>
        <w:suppressAutoHyphens w:val="true"/>
        <w:bidi w:val="0"/>
        <w:ind w:left="0" w:right="0" w:hanging="0"/>
        <w:jc w:val="both"/>
        <w:textAlignment w:val="baseline"/>
        <w:rPr>
          <w:rFonts w:ascii="Times New Roman" w:hAnsi="Times New Roman" w:cs="Times New Roman"/>
          <w:b/>
          <w:b/>
          <w:bCs/>
          <w:sz w:val="28"/>
          <w:szCs w:val="28"/>
          <w:highlight w:val="white"/>
          <w:lang w:val="ru-RU"/>
        </w:rPr>
      </w:pPr>
      <w:r>
        <w:rPr/>
      </w:r>
    </w:p>
    <w:p>
      <w:pPr>
        <w:pStyle w:val="Normal"/>
        <w:ind w:right="-1" w:hanging="0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shd w:fill="FFFFFF" w:val="clear"/>
          <w:lang w:val="uk-UA"/>
        </w:rPr>
        <w:t xml:space="preserve">16. </w:t>
      </w:r>
      <w:r>
        <w:rPr>
          <w:b/>
          <w:bCs/>
          <w:sz w:val="28"/>
          <w:szCs w:val="28"/>
        </w:rPr>
        <w:t>Про надання ФІЗИЧНІЙ ОСОБІ-ПІДПРИЄМЦЮ ГОРПИНЧЕНКУ Сергію Івановичу згоди на „Нове будівництво господарської будівлі біля с. Сені Полтавського району Полтавської області (земельна ділянка кадастровий номер 5324255100:00:013:0440)”.</w:t>
      </w:r>
    </w:p>
    <w:p>
      <w:pPr>
        <w:pStyle w:val="Normal"/>
        <w:ind w:right="-1" w:hanging="0"/>
        <w:jc w:val="both"/>
        <w:rPr>
          <w:sz w:val="28"/>
          <w:szCs w:val="28"/>
        </w:rPr>
      </w:pPr>
      <w:r>
        <w:rPr>
          <w:b/>
          <w:bCs/>
        </w:rPr>
      </w:r>
    </w:p>
    <w:p>
      <w:pPr>
        <w:pStyle w:val="ListParagraph"/>
        <w:widowControl/>
        <w:suppressAutoHyphens w:val="true"/>
        <w:bidi w:val="0"/>
        <w:spacing w:before="0" w:after="160"/>
        <w:ind w:right="0" w:hanging="0"/>
        <w:jc w:val="both"/>
        <w:textAlignment w:val="auto"/>
        <w:rPr>
          <w:b/>
          <w:b/>
          <w:bCs/>
        </w:rPr>
      </w:pPr>
      <w:bookmarkStart w:id="2" w:name="_GoBack1"/>
      <w:bookmarkEnd w:id="2"/>
      <w:r>
        <w:rPr>
          <w:b/>
          <w:bCs/>
          <w:sz w:val="28"/>
          <w:szCs w:val="28"/>
          <w:lang w:val="uk-UA"/>
        </w:rPr>
        <w:t xml:space="preserve">17. </w:t>
      </w:r>
      <w:r>
        <w:rPr>
          <w:b/>
          <w:bCs/>
          <w:sz w:val="28"/>
          <w:szCs w:val="28"/>
          <w:lang w:val="ru-RU"/>
        </w:rPr>
        <w:t>Про передачу в оренду земельної ділянки, яка розташована за адресою: м. Решетилівка, вулиця Великотирнівська, 12.</w:t>
      </w:r>
    </w:p>
    <w:p>
      <w:pPr>
        <w:pStyle w:val="ListParagraph"/>
        <w:widowControl/>
        <w:suppressAutoHyphens w:val="true"/>
        <w:bidi w:val="0"/>
        <w:spacing w:before="0" w:after="160"/>
        <w:ind w:right="0" w:hanging="0"/>
        <w:jc w:val="both"/>
        <w:textAlignment w:val="auto"/>
        <w:rPr>
          <w:b/>
          <w:b/>
          <w:bCs/>
        </w:rPr>
      </w:pPr>
      <w:r>
        <w:rPr>
          <w:b/>
          <w:bCs/>
          <w:sz w:val="28"/>
          <w:szCs w:val="28"/>
          <w:lang w:val="uk-UA"/>
        </w:rPr>
        <w:t xml:space="preserve">18. </w:t>
      </w:r>
      <w:r>
        <w:rPr>
          <w:b/>
          <w:bCs/>
          <w:sz w:val="28"/>
          <w:szCs w:val="28"/>
          <w:lang w:val="ru-RU"/>
        </w:rPr>
        <w:t>Про надання дозволу на розроблення документації із землеустрою на території Решетилівської міської територіальної громади.</w:t>
      </w:r>
    </w:p>
    <w:p>
      <w:pPr>
        <w:pStyle w:val="ListParagraph"/>
        <w:widowControl/>
        <w:tabs>
          <w:tab w:val="clear" w:pos="708"/>
          <w:tab w:val="left" w:pos="4111" w:leader="none"/>
          <w:tab w:val="left" w:pos="4253" w:leader="none"/>
          <w:tab w:val="left" w:pos="4536" w:leader="none"/>
        </w:tabs>
        <w:suppressAutoHyphens w:val="true"/>
        <w:bidi w:val="0"/>
        <w:spacing w:before="0" w:after="160"/>
        <w:ind w:right="0" w:hanging="0"/>
        <w:jc w:val="both"/>
        <w:textAlignment w:val="auto"/>
        <w:rPr>
          <w:b/>
          <w:b/>
          <w:bCs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19.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Про надання у постійне користування земельних ділянок на території Решетилівської міської територіальної громади.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rFonts w:eastAsia="Calibri"/>
          <w:b/>
          <w:bCs/>
          <w:color w:val="000000"/>
          <w:sz w:val="28"/>
          <w:szCs w:val="28"/>
          <w:lang w:eastAsia="ru-RU"/>
        </w:rPr>
        <w:t>20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eastAsia="Calibri"/>
          <w:bCs/>
          <w:color w:val="000000"/>
          <w:sz w:val="28"/>
          <w:szCs w:val="28"/>
          <w:lang w:val="ru-RU" w:eastAsia="ru-RU"/>
        </w:rPr>
        <w:t>Про хід виконання ,,</w:t>
      </w:r>
      <w:r>
        <w:rPr>
          <w:bCs/>
          <w:sz w:val="28"/>
          <w:szCs w:val="28"/>
          <w:lang w:val="ru-RU"/>
        </w:rPr>
        <w:t>Програми фінансової</w:t>
      </w:r>
      <w:r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підтримки ГО „Волейбольний клуб</w:t>
      </w:r>
      <w:r>
        <w:rPr>
          <w:lang w:val="ru-RU"/>
        </w:rPr>
        <w:t xml:space="preserve"> </w:t>
      </w:r>
      <w:r>
        <w:rPr>
          <w:bCs/>
          <w:sz w:val="28"/>
          <w:szCs w:val="28"/>
          <w:lang w:val="ru-RU"/>
        </w:rPr>
        <w:t>„Решетилівка” на 2025-2027 роки”.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rStyle w:val="Style9"/>
          <w:bCs/>
          <w:color w:val="000000"/>
          <w:sz w:val="28"/>
          <w:szCs w:val="28"/>
        </w:rPr>
        <w:t>2</w:t>
      </w:r>
      <w:r>
        <w:rPr>
          <w:rStyle w:val="Style9"/>
          <w:bCs/>
          <w:color w:val="000000"/>
          <w:sz w:val="28"/>
          <w:szCs w:val="28"/>
        </w:rPr>
        <w:t>1</w:t>
      </w:r>
      <w:r>
        <w:rPr>
          <w:rStyle w:val="Style9"/>
          <w:color w:val="000000"/>
          <w:sz w:val="28"/>
          <w:szCs w:val="28"/>
        </w:rPr>
        <w:t xml:space="preserve">. Про внесення змін до фінансового плану  на 2026 рік комунального підприємства „ЕФЕКТ” </w:t>
      </w:r>
      <w:r>
        <w:rPr>
          <w:sz w:val="28"/>
          <w:szCs w:val="28"/>
          <w:lang w:val="ru-RU"/>
        </w:rPr>
        <w:t xml:space="preserve">Решетилівської міської ради </w:t>
      </w:r>
      <w:r>
        <w:rPr>
          <w:rStyle w:val="Style9"/>
          <w:color w:val="000000"/>
          <w:sz w:val="28"/>
          <w:szCs w:val="28"/>
        </w:rPr>
        <w:t>Полтавської області.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rStyle w:val="Style9"/>
          <w:color w:val="000000"/>
          <w:sz w:val="28"/>
          <w:szCs w:val="28"/>
        </w:rPr>
        <w:t>22</w:t>
      </w:r>
      <w:r>
        <w:rPr>
          <w:rStyle w:val="Style9"/>
          <w:color w:val="000000"/>
          <w:sz w:val="28"/>
          <w:szCs w:val="28"/>
        </w:rPr>
        <w:t xml:space="preserve">. Про внесення змін до фінансового плану на 2026 рік </w:t>
      </w:r>
      <w:r>
        <w:rPr>
          <w:rStyle w:val="Style9"/>
          <w:color w:val="000000"/>
          <w:sz w:val="28"/>
          <w:szCs w:val="28"/>
          <w:lang w:val="ru-RU"/>
        </w:rPr>
        <w:t>к</w:t>
      </w:r>
      <w:r>
        <w:rPr>
          <w:rStyle w:val="Style9"/>
          <w:color w:val="000000"/>
          <w:sz w:val="28"/>
          <w:szCs w:val="28"/>
        </w:rPr>
        <w:t xml:space="preserve">омунального некомерційного підприємства „Центр первинної медико-санітарної допомоги </w:t>
      </w:r>
      <w:r>
        <w:rPr>
          <w:sz w:val="28"/>
          <w:szCs w:val="28"/>
          <w:lang w:val="ru-RU"/>
        </w:rPr>
        <w:t xml:space="preserve">Решетилівської міської ради </w:t>
      </w:r>
      <w:r>
        <w:rPr>
          <w:rStyle w:val="Style9"/>
          <w:color w:val="000000"/>
          <w:sz w:val="28"/>
          <w:szCs w:val="28"/>
        </w:rPr>
        <w:t>Полтавської області”.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rFonts w:cs="Times New Roman"/>
          <w:color w:val="000000"/>
          <w:sz w:val="28"/>
          <w:szCs w:val="28"/>
        </w:rPr>
        <w:t>2</w:t>
      </w:r>
      <w:r>
        <w:rPr>
          <w:rFonts w:cs="Times New Roman"/>
          <w:color w:val="000000"/>
          <w:sz w:val="28"/>
          <w:szCs w:val="28"/>
        </w:rPr>
        <w:t>3</w:t>
      </w:r>
      <w:r>
        <w:rPr>
          <w:rFonts w:cs="Times New Roman"/>
          <w:color w:val="000000"/>
          <w:sz w:val="28"/>
          <w:szCs w:val="28"/>
        </w:rPr>
        <w:t xml:space="preserve">. Про внесення змін до Програми </w:t>
      </w:r>
      <w:r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рік.</w:t>
      </w:r>
    </w:p>
    <w:p>
      <w:pPr>
        <w:pStyle w:val="Normal"/>
        <w:tabs>
          <w:tab w:val="clear" w:pos="708"/>
          <w:tab w:val="left" w:pos="4111" w:leader="none"/>
          <w:tab w:val="left" w:pos="4253" w:leader="none"/>
          <w:tab w:val="left" w:pos="4536" w:leader="none"/>
        </w:tabs>
        <w:spacing w:before="0" w:after="160"/>
        <w:ind w:left="57" w:hanging="0"/>
        <w:jc w:val="both"/>
        <w:rPr/>
      </w:pP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>2</w:t>
      </w: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>4</w:t>
      </w:r>
      <w:r>
        <w:rPr>
          <w:rStyle w:val="Style9"/>
          <w:rFonts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Style w:val="Style9"/>
          <w:rFonts w:cs="Times New Roman" w:ascii="Times New Roman" w:hAnsi="Times New Roman"/>
          <w:b/>
          <w:bCs/>
          <w:color w:val="000000"/>
          <w:sz w:val="28"/>
          <w:szCs w:val="28"/>
        </w:rPr>
        <w:t>Про затвердження Програми фінансової підтримки Полтавської районної військової (державної) адміністрації Полтавської області на 2026 рік в умовах воєнного стану.</w:t>
      </w:r>
    </w:p>
    <w:p>
      <w:pPr>
        <w:pStyle w:val="ListParagraph"/>
        <w:suppressAutoHyphens w:val="true"/>
        <w:ind w:left="0" w:hanging="0"/>
        <w:jc w:val="both"/>
        <w:rPr/>
      </w:pPr>
      <w:r>
        <w:rPr>
          <w:sz w:val="28"/>
          <w:szCs w:val="28"/>
        </w:rPr>
        <w:t>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>Про внесення змін до показників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>бюджету міської територіальної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громади на 2026 рік.</w:t>
      </w:r>
    </w:p>
    <w:p>
      <w:pPr>
        <w:pStyle w:val="ListParagraph"/>
        <w:widowControl/>
        <w:suppressAutoHyphens w:val="true"/>
        <w:bidi w:val="0"/>
        <w:spacing w:before="0" w:after="160"/>
        <w:ind w:left="0" w:right="0" w:hanging="0"/>
        <w:jc w:val="both"/>
        <w:textAlignment w:val="baseline"/>
        <w:rPr/>
      </w:pPr>
      <w:r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  <w:lang w:val="ru-RU"/>
        </w:rPr>
        <w:t>Різне.</w:t>
      </w:r>
    </w:p>
    <w:p>
      <w:pPr>
        <w:pStyle w:val="ListParagraph"/>
        <w:spacing w:before="0" w:after="0"/>
        <w:ind w:left="0" w:hanging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  <w:u w:val="single"/>
        </w:rPr>
        <w:t>Переходимо до ,,Різного”:</w:t>
      </w:r>
    </w:p>
    <w:p>
      <w:pPr>
        <w:pStyle w:val="ListParagraph"/>
        <w:spacing w:before="0" w:after="0"/>
        <w:ind w:left="0" w:hanging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  <w:u w:val="single"/>
        </w:rPr>
        <w:t xml:space="preserve">Д/н </w:t>
      </w:r>
      <w:r>
        <w:rPr>
          <w:rFonts w:cs="Times New Roman" w:ascii="Times New Roman" w:hAnsi="Times New Roman"/>
          <w:b/>
          <w:sz w:val="18"/>
          <w:szCs w:val="18"/>
        </w:rPr>
        <w:t>–</w:t>
      </w:r>
      <w:r>
        <w:rPr>
          <w:rFonts w:cs="Times New Roman" w:ascii="Times New Roman" w:hAnsi="Times New Roman"/>
          <w:b/>
          <w:sz w:val="18"/>
          <w:szCs w:val="18"/>
          <w:u w:val="single"/>
        </w:rPr>
        <w:t xml:space="preserve"> Кошовий П.М.</w:t>
      </w:r>
    </w:p>
    <w:p>
      <w:pPr>
        <w:pStyle w:val="Normal"/>
        <w:spacing w:before="52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color w:val="000000"/>
          <w:spacing w:val="-8"/>
          <w:sz w:val="18"/>
          <w:szCs w:val="18"/>
          <w:highlight w:val="white"/>
          <w:lang w:eastAsia="uk-UA"/>
        </w:rPr>
        <w:t>В кого є бажання виступити?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270" w:leader="none"/>
        </w:tabs>
        <w:jc w:val="center"/>
        <w:outlineLvl w:val="0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Питання порядку денного 67 чергової сесії - вичерпані.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270" w:leader="none"/>
        </w:tabs>
        <w:spacing w:before="0" w:after="29"/>
        <w:jc w:val="center"/>
        <w:outlineLvl w:val="0"/>
        <w:rPr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Сесія оголошується </w:t>
      </w:r>
      <w:r>
        <w:rPr>
          <w:rFonts w:cs="Times New Roman" w:ascii="Times New Roman" w:hAnsi="Times New Roman"/>
          <w:b/>
          <w:bCs/>
          <w:sz w:val="18"/>
          <w:szCs w:val="18"/>
          <w:u w:val="single"/>
        </w:rPr>
        <w:t xml:space="preserve">закритою. </w:t>
      </w:r>
      <w:r>
        <w:rPr>
          <w:rFonts w:cs="Times New Roman" w:ascii="Times New Roman" w:hAnsi="Times New Roman"/>
          <w:sz w:val="18"/>
          <w:szCs w:val="18"/>
        </w:rPr>
        <w:t>Звучать гімни - Решетилівки, України.</w:t>
      </w:r>
    </w:p>
    <w:sectPr>
      <w:type w:val="nextPage"/>
      <w:pgSz w:w="11906" w:h="16838"/>
      <w:pgMar w:left="1701" w:right="567" w:header="0" w:top="993" w:footer="0" w:bottom="87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Tahoma">
    <w:charset w:val="cc"/>
    <w:family w:val="roman"/>
    <w:pitch w:val="variable"/>
  </w:font>
  <w:font w:name="TimesNewRomanPS-BoldMT">
    <w:charset w:val="cc"/>
    <w:family w:val="roman"/>
    <w:pitch w:val="variable"/>
  </w:font>
  <w:font w:name="Sylfaen"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SimSun">
    <w:altName w:val="宋体"/>
    <w:charset w:val="cc"/>
    <w:family w:val="roman"/>
    <w:pitch w:val="variable"/>
  </w:font>
  <w:font w:name="Bookman Old Style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1">
    <w:name w:val="Heading 1"/>
    <w:basedOn w:val="Normal"/>
    <w:next w:val="Style33"/>
    <w:qFormat/>
    <w:pPr>
      <w:keepNext w:val="true"/>
      <w:jc w:val="center"/>
      <w:outlineLvl w:val="0"/>
    </w:pPr>
    <w:rPr>
      <w:sz w:val="28"/>
      <w:szCs w:val="28"/>
    </w:rPr>
  </w:style>
  <w:style w:type="paragraph" w:styleId="2">
    <w:name w:val="Heading 2"/>
    <w:basedOn w:val="Style37"/>
    <w:next w:val="Style33"/>
    <w:qFormat/>
    <w:pPr>
      <w:spacing w:before="200" w:after="12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3">
    <w:name w:val="Heading 3"/>
    <w:basedOn w:val="Normal"/>
    <w:qFormat/>
    <w:pPr>
      <w:spacing w:before="280" w:after="280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Normal"/>
    <w:qFormat/>
    <w:pPr>
      <w:keepNext w:val="true"/>
      <w:spacing w:before="240" w:after="60"/>
      <w:outlineLvl w:val="3"/>
    </w:pPr>
    <w:rPr>
      <w:b/>
      <w:bCs/>
    </w:rPr>
  </w:style>
  <w:style w:type="paragraph" w:styleId="8">
    <w:name w:val="Heading 8"/>
    <w:basedOn w:val="Normal"/>
    <w:next w:val="Normal"/>
    <w:qFormat/>
    <w:pPr>
      <w:keepNext w:val="true"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_"/>
    <w:qFormat/>
    <w:rPr>
      <w:spacing w:val="-8"/>
      <w:sz w:val="26"/>
      <w:szCs w:val="26"/>
      <w:lang w:val="uk-UA" w:bidi="ar-SA"/>
    </w:rPr>
  </w:style>
  <w:style w:type="character" w:styleId="Style10" w:customStyle="1">
    <w:name w:val="Верхний колонтитул Знак"/>
    <w:basedOn w:val="DefaultParagraphFont"/>
    <w:qFormat/>
    <w:rPr/>
  </w:style>
  <w:style w:type="character" w:styleId="Style11" w:customStyle="1">
    <w:name w:val="Нижний колонтитул Знак"/>
    <w:basedOn w:val="DefaultParagraphFont"/>
    <w:qFormat/>
    <w:rPr/>
  </w:style>
  <w:style w:type="character" w:styleId="Style12" w:customStyle="1">
    <w:name w:val="Шрифт абзацу за промовчанням"/>
    <w:qFormat/>
    <w:rPr/>
  </w:style>
  <w:style w:type="character" w:styleId="11" w:customStyle="1">
    <w:name w:val="Основной шрифт абзаца1"/>
    <w:qFormat/>
    <w:rPr/>
  </w:style>
  <w:style w:type="character" w:styleId="Style13" w:customStyle="1">
    <w:name w:val="Выделение жирным"/>
    <w:qFormat/>
    <w:rPr>
      <w:b/>
      <w:bCs/>
    </w:rPr>
  </w:style>
  <w:style w:type="character" w:styleId="Style14" w:customStyle="1">
    <w:name w:val="Символ нумерации"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12" w:customStyle="1">
    <w:name w:val="Текст выноски Знак1"/>
    <w:qFormat/>
    <w:rPr>
      <w:rFonts w:ascii="Segoe UI" w:hAnsi="Segoe UI" w:cs="Segoe UI"/>
      <w:sz w:val="18"/>
      <w:szCs w:val="18"/>
      <w:lang w:val="uk-UA" w:eastAsia="zh-CN"/>
    </w:rPr>
  </w:style>
  <w:style w:type="character" w:styleId="Style15" w:customStyle="1">
    <w:name w:val="Название Знак"/>
    <w:qFormat/>
    <w:rPr>
      <w:rFonts w:ascii="Liberation Sans;Arial" w:hAnsi="Liberation Sans;Arial" w:eastAsia="Microsoft YaHei" w:cs="Arial Unicode MS"/>
      <w:color w:val="00000A"/>
      <w:sz w:val="28"/>
      <w:szCs w:val="28"/>
    </w:rPr>
  </w:style>
  <w:style w:type="character" w:styleId="Style16" w:customStyle="1">
    <w:name w:val="Основной текст Знак"/>
    <w:qFormat/>
    <w:rPr>
      <w:sz w:val="24"/>
      <w:szCs w:val="24"/>
      <w:lang w:eastAsia="zh-CN"/>
    </w:rPr>
  </w:style>
  <w:style w:type="character" w:styleId="Style17">
    <w:name w:val="Выделение"/>
    <w:qFormat/>
    <w:rPr>
      <w:i/>
      <w:iCs/>
    </w:rPr>
  </w:style>
  <w:style w:type="character" w:styleId="Style18" w:customStyle="1">
    <w:name w:val="Текст выноски Знак"/>
    <w:qFormat/>
    <w:rPr>
      <w:rFonts w:ascii="Segoe UI" w:hAnsi="Segoe UI" w:cs="Segoe UI"/>
      <w:sz w:val="18"/>
      <w:szCs w:val="18"/>
      <w:lang w:eastAsia="zh-CN"/>
    </w:rPr>
  </w:style>
  <w:style w:type="character" w:styleId="Style19" w:customStyle="1">
    <w:name w:val="Подзаголовок Знак"/>
    <w:qFormat/>
    <w:rPr>
      <w:rFonts w:ascii="Cambria" w:hAnsi="Cambria" w:eastAsia="Times New Roman" w:cs="Times New Roman"/>
      <w:sz w:val="24"/>
      <w:szCs w:val="24"/>
    </w:rPr>
  </w:style>
  <w:style w:type="character" w:styleId="Style20" w:customStyle="1">
    <w:name w:val="Интернет-ссылка"/>
    <w:rPr>
      <w:color w:val="0000FF"/>
      <w:u w:val="single"/>
    </w:rPr>
  </w:style>
  <w:style w:type="character" w:styleId="21" w:customStyle="1">
    <w:name w:val="Основной шрифт абзаца2"/>
    <w:qFormat/>
    <w:rPr/>
  </w:style>
  <w:style w:type="character" w:styleId="31" w:customStyle="1">
    <w:name w:val="Основной шрифт абзаца3"/>
    <w:qFormat/>
    <w:rPr/>
  </w:style>
  <w:style w:type="character" w:styleId="41" w:customStyle="1">
    <w:name w:val="Основной шрифт абзаца4"/>
    <w:qFormat/>
    <w:rPr/>
  </w:style>
  <w:style w:type="character" w:styleId="5" w:customStyle="1">
    <w:name w:val="Основной шрифт абзаца5"/>
    <w:qFormat/>
    <w:rPr/>
  </w:style>
  <w:style w:type="character" w:styleId="6" w:customStyle="1">
    <w:name w:val="Основной шрифт абзаца6"/>
    <w:qFormat/>
    <w:rPr/>
  </w:style>
  <w:style w:type="character" w:styleId="7" w:customStyle="1">
    <w:name w:val="Основной шрифт абзаца7"/>
    <w:qFormat/>
    <w:rPr/>
  </w:style>
  <w:style w:type="character" w:styleId="81" w:customStyle="1">
    <w:name w:val="Основной шрифт абзаца8"/>
    <w:qFormat/>
    <w:rPr/>
  </w:style>
  <w:style w:type="character" w:styleId="9" w:customStyle="1">
    <w:name w:val="Основной шрифт абзаца9"/>
    <w:qFormat/>
    <w:rPr/>
  </w:style>
  <w:style w:type="character" w:styleId="10" w:customStyle="1">
    <w:name w:val="Основной шрифт абзаца10"/>
    <w:qFormat/>
    <w:rPr/>
  </w:style>
  <w:style w:type="character" w:styleId="111" w:customStyle="1">
    <w:name w:val="Основной шрифт абзаца11"/>
    <w:qFormat/>
    <w:rPr/>
  </w:style>
  <w:style w:type="character" w:styleId="121" w:customStyle="1">
    <w:name w:val="Основной шрифт абзаца12"/>
    <w:qFormat/>
    <w:rPr/>
  </w:style>
  <w:style w:type="character" w:styleId="13" w:customStyle="1">
    <w:name w:val="Основной шрифт абзаца13"/>
    <w:qFormat/>
    <w:rPr/>
  </w:style>
  <w:style w:type="character" w:styleId="14" w:customStyle="1">
    <w:name w:val="Заголовок 1 Знак"/>
    <w:basedOn w:val="DefaultParagraphFont"/>
    <w:qFormat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Docdata" w:customStyle="1">
    <w:name w:val="docdata"/>
    <w:basedOn w:val="DefaultParagraphFont"/>
    <w:qFormat/>
    <w:rPr/>
  </w:style>
  <w:style w:type="character" w:styleId="15" w:customStyle="1">
    <w:name w:val="Основной текст1"/>
    <w:qFormat/>
    <w:rPr>
      <w:rFonts w:ascii="Times New Roman" w:hAnsi="Times New Roman"/>
      <w:color w:val="000000"/>
      <w:spacing w:val="0"/>
      <w:w w:val="100"/>
      <w:sz w:val="26"/>
      <w:u w:val="single"/>
      <w:lang w:val="uk-UA"/>
    </w:rPr>
  </w:style>
  <w:style w:type="character" w:styleId="Style21" w:customStyle="1">
    <w:name w:val="Виділення жирним"/>
    <w:qFormat/>
    <w:rPr>
      <w:b/>
      <w:bCs/>
    </w:rPr>
  </w:style>
  <w:style w:type="character" w:styleId="Rvts46" w:customStyle="1">
    <w:name w:val="rvts46"/>
    <w:basedOn w:val="DefaultParagraphFont"/>
    <w:qFormat/>
    <w:rPr/>
  </w:style>
  <w:style w:type="character" w:styleId="Rvts9" w:customStyle="1">
    <w:name w:val="rvts9"/>
    <w:qFormat/>
    <w:rPr/>
  </w:style>
  <w:style w:type="character" w:styleId="Rvts23" w:customStyle="1">
    <w:name w:val="rvts23"/>
    <w:qFormat/>
    <w:rPr/>
  </w:style>
  <w:style w:type="character" w:styleId="32" w:customStyle="1">
    <w:name w:val="Заголовок 3 Знак"/>
    <w:basedOn w:val="DefaultParagraphFont"/>
    <w:qFormat/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16" w:customStyle="1">
    <w:name w:val="Неразрешенное упоминание1"/>
    <w:basedOn w:val="DefaultParagraphFont"/>
    <w:qFormat/>
    <w:rPr>
      <w:color w:val="605E5C"/>
      <w:highlight w:val="lightGray"/>
    </w:rPr>
  </w:style>
  <w:style w:type="character" w:styleId="Bodytext" w:customStyle="1">
    <w:name w:val="Body text_"/>
    <w:qFormat/>
    <w:rPr>
      <w:sz w:val="18"/>
      <w:szCs w:val="18"/>
      <w:highlight w:val="white"/>
    </w:rPr>
  </w:style>
  <w:style w:type="character" w:styleId="Style22" w:customStyle="1">
    <w:name w:val="Нумерация строк"/>
    <w:rPr/>
  </w:style>
  <w:style w:type="character" w:styleId="WW8Num5z2" w:customStyle="1">
    <w:name w:val="WW8Num5z2"/>
    <w:qFormat/>
    <w:rPr/>
  </w:style>
  <w:style w:type="character" w:styleId="1111" w:customStyle="1">
    <w:name w:val="Основной шрифт абзаца111"/>
    <w:qFormat/>
    <w:rPr/>
  </w:style>
  <w:style w:type="character" w:styleId="WW8Num5z7" w:customStyle="1">
    <w:name w:val="WW8Num5z7"/>
    <w:qFormat/>
    <w:rPr/>
  </w:style>
  <w:style w:type="character" w:styleId="WW8Num5z1" w:customStyle="1">
    <w:name w:val="WW8Num5z1"/>
    <w:qFormat/>
    <w:rPr/>
  </w:style>
  <w:style w:type="character" w:styleId="112" w:customStyle="1">
    <w:name w:val="Основной шрифт абзаца112"/>
    <w:qFormat/>
    <w:rPr/>
  </w:style>
  <w:style w:type="character" w:styleId="WW8Num5z3" w:customStyle="1">
    <w:name w:val="WW8Num5z3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8" w:customStyle="1">
    <w:name w:val="WW8Num5z8"/>
    <w:qFormat/>
    <w:rPr/>
  </w:style>
  <w:style w:type="character" w:styleId="Style23" w:customStyle="1">
    <w:name w:val="Верхній колонтитул Знак"/>
    <w:qFormat/>
    <w:rPr>
      <w:rFonts w:eastAsia="Noto Sans CJK SC Regular;Times" w:cs="Mangal"/>
      <w:kern w:val="2"/>
      <w:sz w:val="24"/>
      <w:szCs w:val="21"/>
      <w:lang w:eastAsia="zh-CN" w:bidi="hi-IN"/>
    </w:rPr>
  </w:style>
  <w:style w:type="character" w:styleId="Style24" w:customStyle="1">
    <w:name w:val="Нижній колонтитул Знак"/>
    <w:qFormat/>
    <w:rPr>
      <w:rFonts w:eastAsia="Noto Sans CJK SC Regular;Times" w:cs="Mangal"/>
      <w:kern w:val="2"/>
      <w:sz w:val="24"/>
      <w:szCs w:val="21"/>
      <w:lang w:eastAsia="zh-CN" w:bidi="hi-IN"/>
    </w:rPr>
  </w:style>
  <w:style w:type="character" w:styleId="17" w:customStyle="1">
    <w:name w:val="Шрифт абзацу за промовчанням1"/>
    <w:qFormat/>
    <w:rPr/>
  </w:style>
  <w:style w:type="character" w:styleId="WW8Num11z0" w:customStyle="1">
    <w:name w:val="WW8Num11z0"/>
    <w:qFormat/>
    <w:rPr>
      <w:rFonts w:ascii="Symbol" w:hAnsi="Symbol" w:cs="Symbol"/>
      <w:sz w:val="28"/>
      <w:szCs w:val="28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2z0" w:customStyle="1">
    <w:name w:val="WW8Num12z0"/>
    <w:qFormat/>
    <w:rPr>
      <w:rFonts w:ascii="Symbol" w:hAnsi="Symbol" w:cs="Symbol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4z0" w:customStyle="1">
    <w:name w:val="WW8Num14z0"/>
    <w:qFormat/>
    <w:rPr>
      <w:rFonts w:ascii="Times New Roman" w:hAnsi="Times New Roman" w:cs="Times New Roman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4z3" w:customStyle="1">
    <w:name w:val="WW8Num14z3"/>
    <w:qFormat/>
    <w:rPr>
      <w:rFonts w:ascii="Symbol" w:hAnsi="Symbol" w:cs="Symbol"/>
    </w:rPr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>
      <w:rFonts w:ascii="Times New Roman" w:hAnsi="Times New Roman" w:eastAsia="Times New Roman" w:cs="Times New Roman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6z3" w:customStyle="1">
    <w:name w:val="WW8Num16z3"/>
    <w:qFormat/>
    <w:rPr>
      <w:rFonts w:ascii="Symbol" w:hAnsi="Symbol" w:cs="Symbol"/>
    </w:rPr>
  </w:style>
  <w:style w:type="character" w:styleId="WW8Num17z0" w:customStyle="1">
    <w:name w:val="WW8Num17z0"/>
    <w:qFormat/>
    <w:rPr>
      <w:rFonts w:ascii="Times New Roman" w:hAnsi="Times New Roman" w:cs="Times New Roman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9z0" w:customStyle="1">
    <w:name w:val="WW8Num19z0"/>
    <w:qFormat/>
    <w:rPr>
      <w:rFonts w:ascii="Times New Roman" w:hAnsi="Times New Roman" w:cs="Times New Roman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20z0" w:customStyle="1">
    <w:name w:val="WW8Num20z0"/>
    <w:qFormat/>
    <w:rPr>
      <w:rFonts w:ascii="Times New Roman" w:hAnsi="Times New Roman" w:eastAsia="Times New Roman" w:cs="Times New Roman"/>
      <w:sz w:val="28"/>
      <w:szCs w:val="28"/>
    </w:rPr>
  </w:style>
  <w:style w:type="character" w:styleId="WW8Num20z1" w:customStyle="1">
    <w:name w:val="WW8Num20z1"/>
    <w:qFormat/>
    <w:rPr>
      <w:rFonts w:ascii="Courier New" w:hAnsi="Courier New" w:cs="Courier New"/>
    </w:rPr>
  </w:style>
  <w:style w:type="character" w:styleId="WW8Num20z2" w:customStyle="1">
    <w:name w:val="WW8Num20z2"/>
    <w:qFormat/>
    <w:rPr>
      <w:rFonts w:ascii="Wingdings" w:hAnsi="Wingdings" w:cs="Wingdings"/>
    </w:rPr>
  </w:style>
  <w:style w:type="character" w:styleId="WW8Num20z3" w:customStyle="1">
    <w:name w:val="WW8Num20z3"/>
    <w:qFormat/>
    <w:rPr>
      <w:rFonts w:ascii="Symbol" w:hAnsi="Symbol" w:cs="Symbol"/>
    </w:rPr>
  </w:style>
  <w:style w:type="character" w:styleId="WW8Num21z0" w:customStyle="1">
    <w:name w:val="WW8Num21z0"/>
    <w:qFormat/>
    <w:rPr>
      <w:rFonts w:ascii="Times New Roman" w:hAnsi="Times New Roman" w:cs="Times New Roman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1z3" w:customStyle="1">
    <w:name w:val="WW8Num21z3"/>
    <w:qFormat/>
    <w:rPr>
      <w:rFonts w:ascii="Symbol" w:hAnsi="Symbol" w:cs="Symbol"/>
    </w:rPr>
  </w:style>
  <w:style w:type="character" w:styleId="WW8Num22z0" w:customStyle="1">
    <w:name w:val="WW8Num22z0"/>
    <w:qFormat/>
    <w:rPr>
      <w:rFonts w:ascii="Times New Roman" w:hAnsi="Times New Roman" w:cs="Times New Roman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2z3" w:customStyle="1">
    <w:name w:val="WW8Num22z3"/>
    <w:qFormat/>
    <w:rPr>
      <w:rFonts w:ascii="Symbol" w:hAnsi="Symbol" w:cs="Symbol"/>
    </w:rPr>
  </w:style>
  <w:style w:type="character" w:styleId="WW8Num23z0" w:customStyle="1">
    <w:name w:val="WW8Num23z0"/>
    <w:qFormat/>
    <w:rPr>
      <w:rFonts w:ascii="Times New Roman" w:hAnsi="Times New Roman" w:eastAsia="Times New Roman" w:cs="Times New Roman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>
      <w:rFonts w:ascii="Times New Roman" w:hAnsi="Times New Roman" w:cs="Times New Roman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4z3" w:customStyle="1">
    <w:name w:val="WW8Num24z3"/>
    <w:qFormat/>
    <w:rPr>
      <w:rFonts w:ascii="Symbol" w:hAnsi="Symbol" w:cs="Symbol"/>
    </w:rPr>
  </w:style>
  <w:style w:type="character" w:styleId="WW8Num25z0" w:customStyle="1">
    <w:name w:val="WW8Num25z0"/>
    <w:qFormat/>
    <w:rPr>
      <w:rFonts w:ascii="Times New Roman" w:hAnsi="Times New Roman" w:cs="Times New Roman"/>
    </w:rPr>
  </w:style>
  <w:style w:type="character" w:styleId="WW8Num25z1" w:customStyle="1">
    <w:name w:val="WW8Num25z1"/>
    <w:qFormat/>
    <w:rPr>
      <w:rFonts w:ascii="Courier New" w:hAnsi="Courier New" w:cs="Courier New"/>
    </w:rPr>
  </w:style>
  <w:style w:type="character" w:styleId="WW8Num25z2" w:customStyle="1">
    <w:name w:val="WW8Num25z2"/>
    <w:qFormat/>
    <w:rPr>
      <w:rFonts w:ascii="Wingdings" w:hAnsi="Wingdings" w:cs="Wingdings"/>
    </w:rPr>
  </w:style>
  <w:style w:type="character" w:styleId="WW8Num25z3" w:customStyle="1">
    <w:name w:val="WW8Num25z3"/>
    <w:qFormat/>
    <w:rPr>
      <w:rFonts w:ascii="Symbol" w:hAnsi="Symbol" w:cs="Symbol"/>
    </w:rPr>
  </w:style>
  <w:style w:type="character" w:styleId="WW8Num26z0" w:customStyle="1">
    <w:name w:val="WW8Num26z0"/>
    <w:qFormat/>
    <w:rPr>
      <w:rFonts w:ascii="Times New Roman" w:hAnsi="Times New Roman" w:cs="Times New Roman"/>
    </w:rPr>
  </w:style>
  <w:style w:type="character" w:styleId="WW8Num26z1" w:customStyle="1">
    <w:name w:val="WW8Num26z1"/>
    <w:qFormat/>
    <w:rPr>
      <w:rFonts w:ascii="Courier New" w:hAnsi="Courier New" w:cs="Courier New"/>
    </w:rPr>
  </w:style>
  <w:style w:type="character" w:styleId="WW8Num26z2" w:customStyle="1">
    <w:name w:val="WW8Num26z2"/>
    <w:qFormat/>
    <w:rPr>
      <w:rFonts w:ascii="Wingdings" w:hAnsi="Wingdings" w:cs="Wingdings"/>
    </w:rPr>
  </w:style>
  <w:style w:type="character" w:styleId="WW8Num26z3" w:customStyle="1">
    <w:name w:val="WW8Num26z3"/>
    <w:qFormat/>
    <w:rPr>
      <w:rFonts w:ascii="Symbol" w:hAnsi="Symbol" w:cs="Symbol"/>
    </w:rPr>
  </w:style>
  <w:style w:type="character" w:styleId="WW8Num27z0" w:customStyle="1">
    <w:name w:val="WW8Num27z0"/>
    <w:qFormat/>
    <w:rPr>
      <w:rFonts w:ascii="Times New Roman" w:hAnsi="Times New Roman" w:cs="Times New Roman"/>
    </w:rPr>
  </w:style>
  <w:style w:type="character" w:styleId="WW8Num27z1" w:customStyle="1">
    <w:name w:val="WW8Num27z1"/>
    <w:qFormat/>
    <w:rPr>
      <w:rFonts w:ascii="Courier New" w:hAnsi="Courier New" w:cs="Courier New"/>
    </w:rPr>
  </w:style>
  <w:style w:type="character" w:styleId="WW8Num27z2" w:customStyle="1">
    <w:name w:val="WW8Num27z2"/>
    <w:qFormat/>
    <w:rPr>
      <w:rFonts w:ascii="Wingdings" w:hAnsi="Wingdings" w:cs="Wingdings"/>
    </w:rPr>
  </w:style>
  <w:style w:type="character" w:styleId="WW8Num27z3" w:customStyle="1">
    <w:name w:val="WW8Num27z3"/>
    <w:qFormat/>
    <w:rPr>
      <w:rFonts w:ascii="Symbol" w:hAnsi="Symbol" w:cs="Symbol"/>
    </w:rPr>
  </w:style>
  <w:style w:type="character" w:styleId="WW8Num28z0" w:customStyle="1">
    <w:name w:val="WW8Num28z0"/>
    <w:qFormat/>
    <w:rPr>
      <w:rFonts w:ascii="Times New Roman" w:hAnsi="Times New Roman" w:cs="Times New Roman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28z3" w:customStyle="1">
    <w:name w:val="WW8Num28z3"/>
    <w:qFormat/>
    <w:rPr>
      <w:rFonts w:ascii="Symbol" w:hAnsi="Symbol" w:cs="Symbol"/>
    </w:rPr>
  </w:style>
  <w:style w:type="character" w:styleId="WW8Num29z0" w:customStyle="1">
    <w:name w:val="WW8Num29z0"/>
    <w:qFormat/>
    <w:rPr>
      <w:rFonts w:cs="Times New Roman"/>
    </w:rPr>
  </w:style>
  <w:style w:type="character" w:styleId="WW8Num30z0" w:customStyle="1">
    <w:name w:val="WW8Num30z0"/>
    <w:qFormat/>
    <w:rPr>
      <w:rFonts w:ascii="Times New Roman" w:hAnsi="Times New Roman" w:cs="Times New Roman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0z3" w:customStyle="1">
    <w:name w:val="WW8Num30z3"/>
    <w:qFormat/>
    <w:rPr>
      <w:rFonts w:ascii="Symbol" w:hAnsi="Symbol" w:cs="Symbol"/>
    </w:rPr>
  </w:style>
  <w:style w:type="character" w:styleId="WW8Num31z0" w:customStyle="1">
    <w:name w:val="WW8Num31z0"/>
    <w:qFormat/>
    <w:rPr>
      <w:rFonts w:ascii="Times New Roman" w:hAnsi="Times New Roman" w:cs="Times New Roman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2" w:customStyle="1">
    <w:name w:val="WW8Num31z2"/>
    <w:qFormat/>
    <w:rPr>
      <w:rFonts w:ascii="Wingdings" w:hAnsi="Wingdings" w:cs="Wingdings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>
      <w:rFonts w:ascii="Times New Roman" w:hAnsi="Times New Roman" w:cs="Times New Roman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3z3" w:customStyle="1">
    <w:name w:val="WW8Num33z3"/>
    <w:qFormat/>
    <w:rPr>
      <w:rFonts w:ascii="Symbol" w:hAnsi="Symbol" w:cs="Symbol"/>
    </w:rPr>
  </w:style>
  <w:style w:type="character" w:styleId="WW8Num34z0" w:customStyle="1">
    <w:name w:val="WW8Num34z0"/>
    <w:qFormat/>
    <w:rPr>
      <w:rFonts w:ascii="Times New Roman" w:hAnsi="Times New Roman" w:cs="Times New Roman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4z3" w:customStyle="1">
    <w:name w:val="WW8Num34z3"/>
    <w:qFormat/>
    <w:rPr>
      <w:rFonts w:ascii="Symbol" w:hAnsi="Symbol" w:cs="Symbol"/>
    </w:rPr>
  </w:style>
  <w:style w:type="character" w:styleId="WW8Num35z0" w:customStyle="1">
    <w:name w:val="WW8Num35z0"/>
    <w:qFormat/>
    <w:rPr>
      <w:rFonts w:ascii="Symbol" w:hAnsi="Symbol" w:cs="Symbol"/>
    </w:rPr>
  </w:style>
  <w:style w:type="character" w:styleId="WW8Num35z1" w:customStyle="1">
    <w:name w:val="WW8Num35z1"/>
    <w:qFormat/>
    <w:rPr>
      <w:rFonts w:ascii="Courier New" w:hAnsi="Courier New" w:cs="Courier New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Appleconvertedspace" w:customStyle="1">
    <w:name w:val="apple-converted-space"/>
    <w:basedOn w:val="41"/>
    <w:qFormat/>
    <w:rPr/>
  </w:style>
  <w:style w:type="character" w:styleId="18" w:customStyle="1">
    <w:name w:val="Строгий1"/>
    <w:qFormat/>
    <w:rPr>
      <w:rFonts w:cs="Times New Roman"/>
      <w:b/>
    </w:rPr>
  </w:style>
  <w:style w:type="character" w:styleId="HTML1" w:customStyle="1">
    <w:name w:val="Стандартный HTML Знак1"/>
    <w:qFormat/>
    <w:rPr>
      <w:rFonts w:ascii="Courier New" w:hAnsi="Courier New" w:eastAsia="Times New Roman" w:cs="Courier New"/>
      <w:lang w:eastAsia="zh-CN"/>
    </w:rPr>
  </w:style>
  <w:style w:type="character" w:styleId="Rvts0" w:customStyle="1">
    <w:name w:val="rvts0"/>
    <w:basedOn w:val="DefaultParagraphFont"/>
    <w:qFormat/>
    <w:rPr/>
  </w:style>
  <w:style w:type="character" w:styleId="Normaltextrun" w:customStyle="1">
    <w:name w:val="normaltextrun"/>
    <w:basedOn w:val="DefaultParagraphFont"/>
    <w:qFormat/>
    <w:rPr/>
  </w:style>
  <w:style w:type="character" w:styleId="211" w:customStyle="1">
    <w:name w:val="Основной текст с отступом 2 Знак1"/>
    <w:basedOn w:val="DefaultParagraphFont"/>
    <w:qFormat/>
    <w:rPr>
      <w:rFonts w:ascii="Cambria" w:hAnsi="Cambria" w:cs="Cambria"/>
      <w:b/>
      <w:bCs/>
      <w:i/>
      <w:iCs/>
      <w:sz w:val="28"/>
      <w:szCs w:val="28"/>
      <w:lang w:val="uk-UA"/>
    </w:rPr>
  </w:style>
  <w:style w:type="character" w:styleId="311" w:customStyle="1">
    <w:name w:val="Основной текст 3 Знак1"/>
    <w:basedOn w:val="DefaultParagraphFont"/>
    <w:qFormat/>
    <w:rPr>
      <w:rFonts w:ascii="Cambria" w:hAnsi="Cambria" w:cs="Cambria"/>
      <w:b/>
      <w:bCs/>
      <w:sz w:val="26"/>
      <w:szCs w:val="26"/>
      <w:lang w:val="uk-UA"/>
    </w:rPr>
  </w:style>
  <w:style w:type="character" w:styleId="42" w:customStyle="1">
    <w:name w:val="Заголовок 4 Знак"/>
    <w:basedOn w:val="DefaultParagraphFont"/>
    <w:qFormat/>
    <w:rPr>
      <w:rFonts w:ascii="Calibri" w:hAnsi="Calibri" w:cs="Calibri"/>
      <w:b/>
      <w:bCs/>
      <w:sz w:val="28"/>
      <w:szCs w:val="28"/>
      <w:lang w:val="uk-UA"/>
    </w:rPr>
  </w:style>
  <w:style w:type="character" w:styleId="61" w:customStyle="1">
    <w:name w:val="Заголовок 6 Знак"/>
    <w:basedOn w:val="DefaultParagraphFont"/>
    <w:qFormat/>
    <w:rPr>
      <w:rFonts w:ascii="Calibri" w:hAnsi="Calibri" w:cs="Calibri"/>
      <w:lang w:val="uk-UA"/>
    </w:rPr>
  </w:style>
  <w:style w:type="character" w:styleId="Style25" w:customStyle="1">
    <w:name w:val="Заголовок Знак"/>
    <w:basedOn w:val="DefaultParagraphFont"/>
    <w:qFormat/>
    <w:rPr>
      <w:rFonts w:ascii="Cambria" w:hAnsi="Cambria" w:cs="Cambria"/>
      <w:b/>
      <w:bCs/>
      <w:kern w:val="2"/>
      <w:sz w:val="32"/>
      <w:szCs w:val="32"/>
      <w:lang w:val="uk-UA"/>
    </w:rPr>
  </w:style>
  <w:style w:type="character" w:styleId="Style26" w:customStyle="1">
    <w:name w:val="Основной текст с отступом Знак"/>
    <w:basedOn w:val="DefaultParagraphFont"/>
    <w:qFormat/>
    <w:rPr>
      <w:b/>
      <w:bCs/>
      <w:sz w:val="28"/>
      <w:szCs w:val="28"/>
      <w:lang w:val="uk-UA"/>
    </w:rPr>
  </w:style>
  <w:style w:type="character" w:styleId="22" w:customStyle="1">
    <w:name w:val="Основной текст с отступом 2 Знак"/>
    <w:basedOn w:val="DefaultParagraphFont"/>
    <w:qFormat/>
    <w:rPr>
      <w:b/>
      <w:bCs/>
      <w:sz w:val="28"/>
      <w:szCs w:val="28"/>
      <w:lang w:val="uk-UA"/>
    </w:rPr>
  </w:style>
  <w:style w:type="character" w:styleId="82" w:customStyle="1">
    <w:name w:val="Основной текст (8)_"/>
    <w:basedOn w:val="DefaultParagraphFont"/>
    <w:qFormat/>
    <w:rPr>
      <w:sz w:val="26"/>
      <w:szCs w:val="26"/>
    </w:rPr>
  </w:style>
  <w:style w:type="character" w:styleId="FontStyle" w:customStyle="1">
    <w:name w:val="Font Style"/>
    <w:qFormat/>
    <w:rPr>
      <w:rFonts w:ascii="Courier New" w:hAnsi="Courier New" w:cs="Courier New"/>
      <w:color w:val="000000"/>
      <w:sz w:val="20"/>
      <w:szCs w:val="20"/>
    </w:rPr>
  </w:style>
  <w:style w:type="character" w:styleId="33" w:customStyle="1">
    <w:name w:val="Основной текст 3 Знак"/>
    <w:basedOn w:val="DefaultParagraphFont"/>
    <w:qFormat/>
    <w:rPr>
      <w:sz w:val="16"/>
      <w:szCs w:val="16"/>
    </w:rPr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HTML" w:customStyle="1">
    <w:name w:val="Стандартный HTML Знак"/>
    <w:qFormat/>
    <w:rPr>
      <w:rFonts w:ascii="Courier New" w:hAnsi="Courier New" w:cs="Courier New"/>
      <w:sz w:val="20"/>
      <w:szCs w:val="20"/>
    </w:rPr>
  </w:style>
  <w:style w:type="character" w:styleId="Pagenumber">
    <w:name w:val="page number"/>
    <w:qFormat/>
    <w:rPr>
      <w:rFonts w:cs="Times New Roman"/>
    </w:rPr>
  </w:style>
  <w:style w:type="character" w:styleId="Style27" w:customStyle="1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Style28" w:customStyle="1">
    <w:name w:val="Символ нумерації"/>
    <w:qFormat/>
    <w:rPr/>
  </w:style>
  <w:style w:type="character" w:styleId="Style29" w:customStyle="1">
    <w:name w:val="Маркери списку"/>
    <w:qFormat/>
    <w:rPr>
      <w:rFonts w:ascii="OpenSymbol" w:hAnsi="OpenSymbol" w:eastAsia="OpenSymbol" w:cs="OpenSymbol"/>
    </w:rPr>
  </w:style>
  <w:style w:type="character" w:styleId="105pt0pt" w:customStyle="1">
    <w:name w:val="Основной текст + 10;5 pt;Не полужирный;Интервал 0 pt"/>
    <w:basedOn w:val="Style9"/>
    <w:qFormat/>
    <w:rPr>
      <w:rFonts w:ascii="Tahoma" w:hAnsi="Tahoma" w:eastAsia="Tahoma" w:cs="Tahoma"/>
      <w:color w:val="000000"/>
      <w:spacing w:val="-5"/>
      <w:w w:val="100"/>
      <w:sz w:val="21"/>
      <w:szCs w:val="21"/>
      <w:highlight w:val="white"/>
      <w:lang w:val="uk-UA" w:bidi="ar-SA"/>
    </w:rPr>
  </w:style>
  <w:style w:type="character" w:styleId="Calibri125pt0pt" w:customStyle="1">
    <w:name w:val="Основной текст + Calibri;12;5 pt;Не полужирный;Курсив;Интервал 0 pt"/>
    <w:basedOn w:val="Style9"/>
    <w:qFormat/>
    <w:rPr>
      <w:rFonts w:ascii="Calibri" w:hAnsi="Calibri" w:eastAsia="Calibri" w:cs="Calibri"/>
      <w:i/>
      <w:iCs/>
      <w:color w:val="000000"/>
      <w:spacing w:val="-14"/>
      <w:w w:val="100"/>
      <w:sz w:val="25"/>
      <w:szCs w:val="25"/>
      <w:highlight w:val="white"/>
      <w:lang w:val="uk-UA" w:bidi="ar-SA"/>
    </w:rPr>
  </w:style>
  <w:style w:type="character" w:styleId="161" w:customStyle="1">
    <w:name w:val="Основной шрифт абзаца16"/>
    <w:qFormat/>
    <w:rPr/>
  </w:style>
  <w:style w:type="character" w:styleId="151" w:customStyle="1">
    <w:name w:val="Основной шрифт абзаца15"/>
    <w:qFormat/>
    <w:rPr/>
  </w:style>
  <w:style w:type="character" w:styleId="141" w:customStyle="1">
    <w:name w:val="Основной шрифт абзаца14"/>
    <w:qFormat/>
    <w:rPr/>
  </w:style>
  <w:style w:type="character" w:styleId="19" w:customStyle="1">
    <w:name w:val="Гіперпосилання1"/>
    <w:qFormat/>
    <w:rPr>
      <w:color w:val="000080"/>
      <w:u w:val="single"/>
    </w:rPr>
  </w:style>
  <w:style w:type="character" w:styleId="WW" w:customStyle="1">
    <w:name w:val="WW-Виділення жирним"/>
    <w:qFormat/>
    <w:rPr>
      <w:b/>
      <w:bCs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WW8Num2z0" w:customStyle="1">
    <w:name w:val="WW8Num2z0"/>
    <w:qFormat/>
    <w:rPr>
      <w:rFonts w:eastAsia="Noto Sans CJK SC Regular;Times" w:cs="Times New Roman"/>
      <w:color w:val="000000"/>
      <w:sz w:val="28"/>
      <w:szCs w:val="28"/>
      <w:lang w:eastAsia="en-US"/>
    </w:rPr>
  </w:style>
  <w:style w:type="character" w:styleId="WW8Num1z0" w:customStyle="1">
    <w:name w:val="WW8Num1z0"/>
    <w:qFormat/>
    <w:rPr/>
  </w:style>
  <w:style w:type="character" w:styleId="Xfm92644337" w:customStyle="1">
    <w:name w:val="xfm_92644337"/>
    <w:qFormat/>
    <w:rPr/>
  </w:style>
  <w:style w:type="character" w:styleId="212" w:customStyle="1">
    <w:name w:val="Основной шрифт абзаца21"/>
    <w:qFormat/>
    <w:rPr/>
  </w:style>
  <w:style w:type="character" w:styleId="20" w:customStyle="1">
    <w:name w:val="Основной шрифт абзаца20"/>
    <w:qFormat/>
    <w:rPr/>
  </w:style>
  <w:style w:type="character" w:styleId="191" w:customStyle="1">
    <w:name w:val="Основной шрифт абзаца19"/>
    <w:qFormat/>
    <w:rPr/>
  </w:style>
  <w:style w:type="character" w:styleId="181" w:customStyle="1">
    <w:name w:val="Основной шрифт абзаца18"/>
    <w:qFormat/>
    <w:rPr/>
  </w:style>
  <w:style w:type="character" w:styleId="171" w:customStyle="1">
    <w:name w:val="Основной шрифт абзаца17"/>
    <w:qFormat/>
    <w:rPr/>
  </w:style>
  <w:style w:type="character" w:styleId="83" w:customStyle="1">
    <w:name w:val="Заголовок 8 Знак"/>
    <w:basedOn w:val="DefaultParagraphFont"/>
    <w:qFormat/>
    <w:rPr>
      <w:rFonts w:ascii="Cambria" w:hAnsi="Cambria" w:eastAsia="NSimSun" w:cs="Lucida Sans"/>
      <w:color w:val="404040"/>
      <w:sz w:val="20"/>
      <w:szCs w:val="20"/>
      <w:lang w:eastAsia="zh-CN"/>
    </w:rPr>
  </w:style>
  <w:style w:type="character" w:styleId="WWCharLFO11LVL9" w:customStyle="1">
    <w:name w:val="WW_CharLFO11LVL9"/>
    <w:qFormat/>
    <w:rPr>
      <w:u w:val="none"/>
    </w:rPr>
  </w:style>
  <w:style w:type="character" w:styleId="WWCharLFO11LVL8" w:customStyle="1">
    <w:name w:val="WW_CharLFO11LVL8"/>
    <w:qFormat/>
    <w:rPr>
      <w:u w:val="none"/>
    </w:rPr>
  </w:style>
  <w:style w:type="character" w:styleId="WWCharLFO11LVL7" w:customStyle="1">
    <w:name w:val="WW_CharLFO11LVL7"/>
    <w:qFormat/>
    <w:rPr>
      <w:u w:val="none"/>
    </w:rPr>
  </w:style>
  <w:style w:type="character" w:styleId="WWCharLFO11LVL6" w:customStyle="1">
    <w:name w:val="WW_CharLFO11LVL6"/>
    <w:qFormat/>
    <w:rPr>
      <w:u w:val="none"/>
    </w:rPr>
  </w:style>
  <w:style w:type="character" w:styleId="WWCharLFO11LVL5" w:customStyle="1">
    <w:name w:val="WW_CharLFO11LVL5"/>
    <w:qFormat/>
    <w:rPr>
      <w:u w:val="none"/>
    </w:rPr>
  </w:style>
  <w:style w:type="character" w:styleId="WWCharLFO11LVL4" w:customStyle="1">
    <w:name w:val="WW_CharLFO11LVL4"/>
    <w:qFormat/>
    <w:rPr>
      <w:u w:val="none"/>
    </w:rPr>
  </w:style>
  <w:style w:type="character" w:styleId="WWCharLFO11LVL3" w:customStyle="1">
    <w:name w:val="WW_CharLFO11LVL3"/>
    <w:qFormat/>
    <w:rPr>
      <w:u w:val="none"/>
    </w:rPr>
  </w:style>
  <w:style w:type="character" w:styleId="WWCharLFO11LVL2" w:customStyle="1">
    <w:name w:val="WW_CharLFO11LVL2"/>
    <w:qFormat/>
    <w:rPr>
      <w:u w:val="none"/>
    </w:rPr>
  </w:style>
  <w:style w:type="character" w:styleId="WWCharLFO11LVL1" w:customStyle="1">
    <w:name w:val="WW_CharLFO11LVL1"/>
    <w:qFormat/>
    <w:rPr>
      <w:sz w:val="28"/>
      <w:u w:val="none"/>
    </w:rPr>
  </w:style>
  <w:style w:type="character" w:styleId="WWCharLFO10LVL9" w:customStyle="1">
    <w:name w:val="WW_CharLFO10LVL9"/>
    <w:qFormat/>
    <w:rPr>
      <w:u w:val="none"/>
    </w:rPr>
  </w:style>
  <w:style w:type="character" w:styleId="WWCharLFO10LVL8" w:customStyle="1">
    <w:name w:val="WW_CharLFO10LVL8"/>
    <w:qFormat/>
    <w:rPr>
      <w:u w:val="none"/>
    </w:rPr>
  </w:style>
  <w:style w:type="character" w:styleId="WWCharLFO10LVL7" w:customStyle="1">
    <w:name w:val="WW_CharLFO10LVL7"/>
    <w:qFormat/>
    <w:rPr>
      <w:u w:val="none"/>
    </w:rPr>
  </w:style>
  <w:style w:type="character" w:styleId="WWCharLFO10LVL6" w:customStyle="1">
    <w:name w:val="WW_CharLFO10LVL6"/>
    <w:qFormat/>
    <w:rPr>
      <w:u w:val="none"/>
    </w:rPr>
  </w:style>
  <w:style w:type="character" w:styleId="WWCharLFO10LVL5" w:customStyle="1">
    <w:name w:val="WW_CharLFO10LVL5"/>
    <w:qFormat/>
    <w:rPr>
      <w:u w:val="none"/>
    </w:rPr>
  </w:style>
  <w:style w:type="character" w:styleId="WWCharLFO10LVL4" w:customStyle="1">
    <w:name w:val="WW_CharLFO10LVL4"/>
    <w:qFormat/>
    <w:rPr>
      <w:u w:val="none"/>
    </w:rPr>
  </w:style>
  <w:style w:type="character" w:styleId="WWCharLFO10LVL3" w:customStyle="1">
    <w:name w:val="WW_CharLFO10LVL3"/>
    <w:qFormat/>
    <w:rPr>
      <w:u w:val="none"/>
    </w:rPr>
  </w:style>
  <w:style w:type="character" w:styleId="WWCharLFO10LVL2" w:customStyle="1">
    <w:name w:val="WW_CharLFO10LVL2"/>
    <w:qFormat/>
    <w:rPr>
      <w:u w:val="none"/>
    </w:rPr>
  </w:style>
  <w:style w:type="character" w:styleId="WWCharLFO10LVL1" w:customStyle="1">
    <w:name w:val="WW_CharLFO10LVL1"/>
    <w:qFormat/>
    <w:rPr>
      <w:sz w:val="28"/>
      <w:u w:val="none"/>
    </w:rPr>
  </w:style>
  <w:style w:type="character" w:styleId="WWCharLFO8LVL1" w:customStyle="1">
    <w:name w:val="WW_CharLFO8LVL1"/>
    <w:qFormat/>
    <w:rPr>
      <w:rFonts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uk-UA"/>
    </w:rPr>
  </w:style>
  <w:style w:type="character" w:styleId="WWCharLFO7LVL1" w:customStyle="1">
    <w:name w:val="WW_CharLFO7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uk-UA"/>
    </w:rPr>
  </w:style>
  <w:style w:type="character" w:styleId="71" w:customStyle="1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FontStyle12" w:customStyle="1">
    <w:name w:val="Font Style12"/>
    <w:qFormat/>
    <w:rPr>
      <w:rFonts w:ascii="Times New Roman" w:hAnsi="Times New Roman" w:cs="Times New Roman"/>
      <w:b/>
      <w:sz w:val="24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Web121111Web1" w:customStyle="1">
    <w:name w:val="Обычный (веб) Знак;Обычный (Web) Знак Знак;Обычный (веб) Знак Знак Знак1;Обычный (веб) Знак Знак Знак Знак;Обычный (веб) Знак2 Знак;Обычный (веб) Знак1 Знак1 Знак Знак Знак Знак;Обычный (веб) Знак1 Знак1 Знак Знак Знак Знак Знак Знак;Обычный (Web) Знак1"/>
    <w:qFormat/>
    <w:rPr>
      <w:rFonts w:ascii="Liberation Serif" w:hAnsi="Liberation Serif" w:eastAsia="Noto Sans CJK SC Regular" w:cs="Liberation Serif"/>
      <w:kern w:val="2"/>
      <w:sz w:val="24"/>
      <w:lang w:val="uk-UA" w:eastAsia="zh-CN"/>
    </w:rPr>
  </w:style>
  <w:style w:type="character" w:styleId="WWCharLFO6LVL1" w:customStyle="1">
    <w:name w:val="WW_CharLFO6LVL1"/>
    <w:qFormat/>
    <w:rPr>
      <w:color w:val="000000"/>
    </w:rPr>
  </w:style>
  <w:style w:type="character" w:styleId="WWCharLFO5LVL1" w:customStyle="1">
    <w:name w:val="WW_CharLFO5LVL1"/>
    <w:qFormat/>
    <w:rPr>
      <w:color w:val="000000"/>
    </w:rPr>
  </w:style>
  <w:style w:type="character" w:styleId="S2" w:customStyle="1">
    <w:name w:val="s2"/>
    <w:basedOn w:val="DefaultParagraphFont"/>
    <w:qFormat/>
    <w:rPr/>
  </w:style>
  <w:style w:type="character" w:styleId="Bodytext413pt" w:customStyle="1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character" w:styleId="34" w:customStyle="1">
    <w:name w:val="Основной текст с отступом 3 Знак"/>
    <w:basedOn w:val="DefaultParagraphFont"/>
    <w:qFormat/>
    <w:rPr>
      <w:rFonts w:ascii="Times New Roman" w:hAnsi="Times New Roman" w:eastAsia="Times New Roman" w:cs="Times New Roman"/>
      <w:b/>
      <w:bCs/>
      <w:sz w:val="16"/>
      <w:szCs w:val="16"/>
      <w:lang w:val="uk-UA" w:eastAsia="ru-RU"/>
    </w:rPr>
  </w:style>
  <w:style w:type="character" w:styleId="23" w:customStyle="1">
    <w:name w:val="Основной текст 2 Знак"/>
    <w:basedOn w:val="DefaultParagraphFont"/>
    <w:qFormat/>
    <w:rPr>
      <w:rFonts w:ascii="Times New Roman" w:hAnsi="Times New Roman" w:eastAsia="Times New Roman" w:cs="Times New Roman"/>
      <w:b/>
      <w:bCs/>
      <w:sz w:val="28"/>
      <w:szCs w:val="28"/>
      <w:lang w:val="uk-UA" w:eastAsia="ru-RU"/>
    </w:rPr>
  </w:style>
  <w:style w:type="character" w:styleId="110" w:customStyle="1">
    <w:name w:val="Выделение1"/>
    <w:basedOn w:val="DefaultParagraphFont"/>
    <w:qFormat/>
    <w:rPr>
      <w:i/>
      <w:iCs/>
    </w:rPr>
  </w:style>
  <w:style w:type="character" w:styleId="Fontstyle01" w:customStyle="1">
    <w:name w:val="fontstyle01"/>
    <w:qFormat/>
    <w:rsid w:val="005d6864"/>
    <w:rPr>
      <w:rFonts w:ascii="TimesNewRomanPS-BoldMT" w:hAnsi="TimesNewRomanPS-BoldMT" w:cs="TimesNewRomanPS-BoldMT"/>
      <w:b/>
      <w:bCs/>
      <w:i w:val="false"/>
      <w:iCs w:val="false"/>
      <w:color w:val="000000"/>
      <w:sz w:val="26"/>
      <w:szCs w:val="26"/>
    </w:rPr>
  </w:style>
  <w:style w:type="character" w:styleId="Style30" w:customStyle="1">
    <w:name w:val="Основний текст_"/>
    <w:basedOn w:val="DefaultParagraphFont"/>
    <w:qFormat/>
    <w:locked/>
    <w:rsid w:val="008a7b78"/>
    <w:rPr>
      <w:rFonts w:ascii="Times New Roman" w:hAnsi="Times New Roman" w:eastAsia="Times New Roman" w:cs="Times New Roman"/>
      <w:sz w:val="28"/>
      <w:szCs w:val="28"/>
    </w:rPr>
  </w:style>
  <w:style w:type="character" w:styleId="Style31" w:customStyle="1">
    <w:name w:val="Обычный (веб) Знак"/>
    <w:uiPriority w:val="99"/>
    <w:qFormat/>
    <w:locked/>
    <w:rsid w:val="000b0e21"/>
    <w:rPr>
      <w:rFonts w:eastAsia="Times New Roman" w:cs="Times New Roman"/>
      <w:color w:val="00000A"/>
      <w:kern w:val="0"/>
      <w:lang w:val="ru-RU" w:eastAsia="ru-RU"/>
    </w:rPr>
  </w:style>
  <w:style w:type="character" w:styleId="43" w:customStyle="1">
    <w:name w:val="Основной текст (4)_"/>
    <w:link w:val="43"/>
    <w:uiPriority w:val="99"/>
    <w:qFormat/>
    <w:locked/>
    <w:rsid w:val="00463da1"/>
    <w:rPr>
      <w:rFonts w:ascii="Sylfaen" w:hAnsi="Sylfaen" w:cs="Sylfaen"/>
      <w:sz w:val="28"/>
      <w:szCs w:val="28"/>
      <w:shd w:fill="FFFFFF" w:val="clear"/>
    </w:rPr>
  </w:style>
  <w:style w:type="paragraph" w:styleId="Style32" w:customStyle="1">
    <w:name w:val="Заголовок"/>
    <w:basedOn w:val="Normal"/>
    <w:next w:val="Style3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33">
    <w:name w:val="Body Text"/>
    <w:basedOn w:val="Normal"/>
    <w:pPr>
      <w:spacing w:before="0" w:after="140"/>
    </w:pPr>
    <w:rPr/>
  </w:style>
  <w:style w:type="paragraph" w:styleId="Style34">
    <w:name w:val="List"/>
    <w:basedOn w:val="Style33"/>
    <w:pPr/>
    <w:rPr>
      <w:rFonts w:cs="Arial"/>
    </w:rPr>
  </w:style>
  <w:style w:type="paragraph" w:styleId="Style3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6">
    <w:name w:val="Указатель"/>
    <w:basedOn w:val="Normal"/>
    <w:qFormat/>
    <w:pPr>
      <w:suppressLineNumbers/>
    </w:pPr>
    <w:rPr>
      <w:rFonts w:cs="Lucida Sans"/>
    </w:rPr>
  </w:style>
  <w:style w:type="paragraph" w:styleId="Style37">
    <w:name w:val="Title"/>
    <w:basedOn w:val="Normal"/>
    <w:next w:val="Style33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next w:val="113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Western" w:customStyle="1">
    <w:name w:val="western"/>
    <w:basedOn w:val="Normal"/>
    <w:qFormat/>
    <w:pPr>
      <w:spacing w:lineRule="auto" w:line="288" w:before="280" w:after="142"/>
    </w:pPr>
    <w:rPr>
      <w:rFonts w:ascii="Times New Roman" w:hAnsi="Times New Roman" w:eastAsia="Times New Roman" w:cs="Times New Roman"/>
      <w:color w:val="000000"/>
      <w:lang w:eastAsia="ru-RU"/>
    </w:rPr>
  </w:style>
  <w:style w:type="paragraph" w:styleId="ListParagraph">
    <w:name w:val="List Paragraph"/>
    <w:basedOn w:val="Normal"/>
    <w:uiPriority w:val="34"/>
    <w:qFormat/>
    <w:pPr>
      <w:suppressAutoHyphens w:val="false"/>
      <w:spacing w:before="0" w:after="160"/>
      <w:ind w:left="720" w:hanging="0"/>
    </w:pPr>
    <w:rPr>
      <w:rFonts w:cs="Lohit Devanagari"/>
    </w:rPr>
  </w:style>
  <w:style w:type="paragraph" w:styleId="Style38" w:customStyle="1">
    <w:name w:val="Верхний и нижний колонтитулы"/>
    <w:basedOn w:val="Normal"/>
    <w:qFormat/>
    <w:pPr/>
    <w:rPr/>
  </w:style>
  <w:style w:type="paragraph" w:styleId="Style39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" w:customStyle="1">
    <w:name w:val="Default"/>
    <w:qFormat/>
    <w:pPr>
      <w:widowControl/>
      <w:bidi w:val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2"/>
      <w:szCs w:val="24"/>
      <w:lang w:val="ru-RU" w:eastAsia="ru-RU" w:bidi="hi-IN"/>
    </w:rPr>
  </w:style>
  <w:style w:type="paragraph" w:styleId="NormalWeb">
    <w:name w:val="Normal (Web)"/>
    <w:basedOn w:val="Standard"/>
    <w:next w:val="Style40"/>
    <w:uiPriority w:val="99"/>
    <w:qFormat/>
    <w:pPr>
      <w:suppressAutoHyphens w:val="false"/>
      <w:spacing w:before="280" w:after="280"/>
    </w:pPr>
    <w:rPr>
      <w:rFonts w:eastAsia="Times New Roman" w:cs="Times New Roman"/>
      <w:kern w:val="0"/>
      <w:lang w:val="ru-RU" w:eastAsia="ru-RU"/>
    </w:rPr>
  </w:style>
  <w:style w:type="paragraph" w:styleId="Standard" w:customStyle="1">
    <w:name w:val="Standard"/>
    <w:qFormat/>
    <w:rsid w:val="00622485"/>
    <w:pPr>
      <w:widowControl/>
      <w:suppressAutoHyphens w:val="true"/>
      <w:bidi w:val="0"/>
      <w:jc w:val="left"/>
      <w:textAlignment w:val="baseline"/>
    </w:pPr>
    <w:rPr>
      <w:rFonts w:eastAsia="SimSun" w:cs="Mangal" w:ascii="Liberation Serif" w:hAnsi="Liberation Serif"/>
      <w:color w:val="00000A"/>
      <w:kern w:val="2"/>
      <w:sz w:val="24"/>
      <w:szCs w:val="24"/>
      <w:lang w:val="en-US" w:eastAsia="zh-CN" w:bidi="hi-IN"/>
    </w:rPr>
  </w:style>
  <w:style w:type="paragraph" w:styleId="35" w:customStyle="1">
    <w:name w:val="Заголовок3"/>
    <w:basedOn w:val="Normal"/>
    <w:next w:val="Caption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113" w:customStyle="1">
    <w:name w:val="Название объекта1"/>
    <w:basedOn w:val="Normal"/>
    <w:next w:val="Bodytext1"/>
    <w:qFormat/>
    <w:pPr>
      <w:suppressLineNumbers/>
      <w:spacing w:before="120" w:after="120"/>
    </w:pPr>
    <w:rPr>
      <w:rFonts w:cs="Mangal"/>
      <w:i/>
      <w:iCs/>
    </w:rPr>
  </w:style>
  <w:style w:type="paragraph" w:styleId="Bodytext1" w:customStyle="1">
    <w:name w:val="Body text1"/>
    <w:basedOn w:val="Normal"/>
    <w:next w:val="Style40"/>
    <w:qFormat/>
    <w:pPr>
      <w:widowControl w:val="false"/>
      <w:shd w:val="clear" w:color="auto" w:fill="FFFFFF"/>
      <w:spacing w:lineRule="exact" w:line="228" w:before="180" w:after="0"/>
      <w:ind w:hanging="440"/>
    </w:pPr>
    <w:rPr>
      <w:sz w:val="18"/>
      <w:szCs w:val="18"/>
    </w:rPr>
  </w:style>
  <w:style w:type="paragraph" w:styleId="Style41" w:customStyle="1">
    <w:name w:val="Содержимое таблицы"/>
    <w:basedOn w:val="Normal"/>
    <w:qFormat/>
    <w:pPr>
      <w:suppressLineNumbers/>
    </w:pPr>
    <w:rPr/>
  </w:style>
  <w:style w:type="paragraph" w:styleId="Style42" w:customStyle="1">
    <w:name w:val="Текст у вказаному форматі"/>
    <w:basedOn w:val="Normal"/>
    <w:next w:val="Normal"/>
    <w:qFormat/>
    <w:pPr/>
    <w:rPr>
      <w:rFonts w:ascii="Liberation Mono" w:hAnsi="Liberation Mono" w:eastAsia="Noto Sans Mono CJK SC" w:cs="Liberation Mono"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Mangal"/>
      <w:sz w:val="16"/>
      <w:szCs w:val="14"/>
    </w:rPr>
  </w:style>
  <w:style w:type="paragraph" w:styleId="114" w:customStyle="1">
    <w:name w:val="Абзац списка1"/>
    <w:basedOn w:val="Normal"/>
    <w:qFormat/>
    <w:pPr>
      <w:spacing w:before="0" w:after="0"/>
      <w:ind w:left="720" w:hanging="0"/>
      <w:contextualSpacing/>
    </w:pPr>
    <w:rPr>
      <w:color w:val="00000A"/>
    </w:rPr>
  </w:style>
  <w:style w:type="paragraph" w:styleId="115" w:customStyle="1">
    <w:name w:val="Нижний колонтитул1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>
      <w:color w:val="00000A"/>
    </w:rPr>
  </w:style>
  <w:style w:type="paragraph" w:styleId="24" w:customStyle="1">
    <w:name w:val="Верхний колонтитул2"/>
    <w:basedOn w:val="Normal"/>
    <w:qFormat/>
    <w:pPr>
      <w:tabs>
        <w:tab w:val="clear" w:pos="708"/>
        <w:tab w:val="center" w:pos="4677" w:leader="none"/>
        <w:tab w:val="right" w:pos="9355" w:leader="none"/>
      </w:tabs>
    </w:pPr>
    <w:rPr>
      <w:color w:val="00000A"/>
    </w:rPr>
  </w:style>
  <w:style w:type="paragraph" w:styleId="116" w:customStyle="1">
    <w:name w:val="Верхний колонтитул1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>
      <w:color w:val="00000A"/>
    </w:rPr>
  </w:style>
  <w:style w:type="paragraph" w:styleId="117" w:customStyle="1">
    <w:name w:val="Заголовок 11"/>
    <w:basedOn w:val="Normal"/>
    <w:qFormat/>
    <w:pPr>
      <w:keepNext w:val="true"/>
      <w:jc w:val="center"/>
    </w:pPr>
    <w:rPr>
      <w:color w:val="00000A"/>
      <w:sz w:val="28"/>
      <w:szCs w:val="28"/>
    </w:rPr>
  </w:style>
  <w:style w:type="paragraph" w:styleId="Index1">
    <w:name w:val="index 1"/>
    <w:basedOn w:val="Normal"/>
    <w:next w:val="Normal"/>
    <w:qFormat/>
    <w:pPr/>
    <w:rPr/>
  </w:style>
  <w:style w:type="paragraph" w:styleId="118" w:customStyle="1">
    <w:name w:val="Заголовок1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"/>
      <w:color w:val="00000A"/>
      <w:sz w:val="28"/>
      <w:szCs w:val="28"/>
    </w:rPr>
  </w:style>
  <w:style w:type="paragraph" w:styleId="119" w:customStyle="1">
    <w:name w:val="Без интервала1"/>
    <w:qFormat/>
    <w:pPr>
      <w:widowControl/>
      <w:suppressAutoHyphens w:val="true"/>
      <w:bidi w:val="0"/>
      <w:jc w:val="left"/>
      <w:textAlignment w:val="baseline"/>
    </w:pPr>
    <w:rPr>
      <w:rFonts w:ascii="Calibri" w:hAnsi="Calibri" w:eastAsia="Times New Roman" w:cs="Calibri"/>
      <w:color w:val="auto"/>
      <w:kern w:val="2"/>
      <w:sz w:val="22"/>
      <w:szCs w:val="22"/>
      <w:lang w:bidi="ar-SA" w:val="uk-UA" w:eastAsia="zh-CN"/>
    </w:rPr>
  </w:style>
  <w:style w:type="paragraph" w:styleId="Style43" w:customStyle="1">
    <w:name w:val="Заголовок таблицы"/>
    <w:basedOn w:val="Style41"/>
    <w:qFormat/>
    <w:pPr>
      <w:jc w:val="center"/>
    </w:pPr>
    <w:rPr>
      <w:b/>
      <w:bCs/>
    </w:rPr>
  </w:style>
  <w:style w:type="paragraph" w:styleId="Style44" w:customStyle="1">
    <w:name w:val="Заголовок таблиці"/>
    <w:basedOn w:val="Style45"/>
    <w:qFormat/>
    <w:pPr>
      <w:jc w:val="center"/>
    </w:pPr>
    <w:rPr>
      <w:b/>
      <w:bCs/>
    </w:rPr>
  </w:style>
  <w:style w:type="paragraph" w:styleId="Style45" w:customStyle="1">
    <w:name w:val="Вміст таблиці"/>
    <w:basedOn w:val="Normal"/>
    <w:qFormat/>
    <w:pPr>
      <w:suppressLineNumbers/>
    </w:pPr>
    <w:rPr/>
  </w:style>
  <w:style w:type="paragraph" w:styleId="120" w:customStyle="1">
    <w:name w:val="Текст выноски1"/>
    <w:basedOn w:val="Normal"/>
    <w:qFormat/>
    <w:pPr/>
    <w:rPr>
      <w:rFonts w:ascii="Segoe UI" w:hAnsi="Segoe UI" w:cs="Segoe UI"/>
      <w:sz w:val="18"/>
      <w:szCs w:val="18"/>
    </w:rPr>
  </w:style>
  <w:style w:type="paragraph" w:styleId="Style46">
    <w:name w:val="Subtitle"/>
    <w:basedOn w:val="Normal"/>
    <w:next w:val="Normal"/>
    <w:qFormat/>
    <w:pPr>
      <w:spacing w:before="0" w:after="60"/>
      <w:jc w:val="center"/>
    </w:pPr>
    <w:rPr>
      <w:rFonts w:ascii="Cambria" w:hAnsi="Cambria" w:eastAsia="Times New Roman" w:cs="Times New Roman"/>
    </w:rPr>
  </w:style>
  <w:style w:type="paragraph" w:styleId="122" w:customStyle="1">
    <w:name w:val="Обычный (веб)1"/>
    <w:basedOn w:val="Normal"/>
    <w:qFormat/>
    <w:pPr>
      <w:spacing w:before="280" w:after="280"/>
    </w:pPr>
    <w:rPr/>
  </w:style>
  <w:style w:type="paragraph" w:styleId="123" w:customStyle="1">
    <w:name w:val="Указатель1"/>
    <w:basedOn w:val="Normal"/>
    <w:qFormat/>
    <w:pPr>
      <w:suppressLineNumbers/>
    </w:pPr>
    <w:rPr>
      <w:rFonts w:cs="Mangal"/>
    </w:rPr>
  </w:style>
  <w:style w:type="paragraph" w:styleId="25" w:customStyle="1">
    <w:name w:val="Указатель2"/>
    <w:basedOn w:val="Normal"/>
    <w:qFormat/>
    <w:pPr>
      <w:suppressLineNumbers/>
    </w:pPr>
    <w:rPr>
      <w:rFonts w:cs="Mangal"/>
    </w:rPr>
  </w:style>
  <w:style w:type="paragraph" w:styleId="124" w:customStyle="1">
    <w:name w:val="Название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26" w:customStyle="1">
    <w:name w:val="Название объекта2"/>
    <w:basedOn w:val="Normal"/>
    <w:qFormat/>
    <w:pPr>
      <w:suppressLineNumbers/>
      <w:spacing w:before="120" w:after="120"/>
    </w:pPr>
    <w:rPr>
      <w:rFonts w:ascii="Times New Roman" w:hAnsi="Times New Roman" w:cs="FreeSans;Times New Roman"/>
      <w:i/>
      <w:iCs/>
    </w:rPr>
  </w:style>
  <w:style w:type="paragraph" w:styleId="36" w:customStyle="1">
    <w:name w:val="Указатель3"/>
    <w:basedOn w:val="Normal"/>
    <w:qFormat/>
    <w:pPr>
      <w:suppressLineNumbers/>
    </w:pPr>
    <w:rPr>
      <w:rFonts w:cs="Arial Unicode MS"/>
    </w:rPr>
  </w:style>
  <w:style w:type="paragraph" w:styleId="37" w:customStyle="1">
    <w:name w:val="Название объекта3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Style47" w:customStyle="1">
    <w:name w:val="Покажчик"/>
    <w:basedOn w:val="Normal"/>
    <w:qFormat/>
    <w:pPr>
      <w:suppressLineNumbers/>
    </w:pPr>
    <w:rPr>
      <w:rFonts w:ascii="Times New Roman" w:hAnsi="Times New Roman" w:cs="FreeSans;Times New Roman"/>
    </w:rPr>
  </w:style>
  <w:style w:type="paragraph" w:styleId="Style48" w:customStyle="1">
    <w:name w:val="Розділ"/>
    <w:basedOn w:val="Normal"/>
    <w:qFormat/>
    <w:pPr>
      <w:suppressLineNumbers/>
      <w:spacing w:before="120" w:after="120"/>
    </w:pPr>
    <w:rPr>
      <w:rFonts w:ascii="Times New Roman" w:hAnsi="Times New Roman" w:cs="Lohit Devanagari;Times New Roma"/>
      <w:i/>
      <w:iCs/>
    </w:rPr>
  </w:style>
  <w:style w:type="paragraph" w:styleId="44" w:customStyle="1">
    <w:name w:val="Указатель4"/>
    <w:basedOn w:val="Normal"/>
    <w:qFormat/>
    <w:pPr>
      <w:suppressLineNumbers/>
    </w:pPr>
    <w:rPr>
      <w:rFonts w:cs="Arial Unicode MS"/>
    </w:rPr>
  </w:style>
  <w:style w:type="paragraph" w:styleId="45" w:customStyle="1">
    <w:name w:val="Название объекта4"/>
    <w:basedOn w:val="Normal"/>
    <w:link w:val="46"/>
    <w:qFormat/>
    <w:pPr>
      <w:suppressLineNumbers/>
      <w:spacing w:before="120" w:after="120"/>
    </w:pPr>
    <w:rPr>
      <w:rFonts w:cs="Arial Unicode MS"/>
      <w:i/>
      <w:iCs/>
    </w:rPr>
  </w:style>
  <w:style w:type="paragraph" w:styleId="51" w:customStyle="1">
    <w:name w:val="Указатель5"/>
    <w:basedOn w:val="Normal"/>
    <w:qFormat/>
    <w:pPr>
      <w:suppressLineNumbers/>
    </w:pPr>
    <w:rPr>
      <w:rFonts w:cs="Arial"/>
    </w:rPr>
  </w:style>
  <w:style w:type="paragraph" w:styleId="52" w:customStyle="1">
    <w:name w:val="Название объекта5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Liberation Sans;Arial"/>
      <w:color w:val="00000A"/>
      <w:sz w:val="28"/>
      <w:szCs w:val="28"/>
    </w:rPr>
  </w:style>
  <w:style w:type="paragraph" w:styleId="27" w:customStyle="1">
    <w:name w:val="Заголовок2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Arial Unicode MS" w:cs="Mangal"/>
      <w:sz w:val="28"/>
      <w:szCs w:val="28"/>
    </w:rPr>
  </w:style>
  <w:style w:type="paragraph" w:styleId="62" w:customStyle="1">
    <w:name w:val="Указатель6"/>
    <w:basedOn w:val="Normal"/>
    <w:qFormat/>
    <w:pPr>
      <w:suppressLineNumbers/>
    </w:pPr>
    <w:rPr>
      <w:rFonts w:cs="Arial Unicode MS"/>
    </w:rPr>
  </w:style>
  <w:style w:type="paragraph" w:styleId="63" w:customStyle="1">
    <w:name w:val="Название объекта6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72" w:customStyle="1">
    <w:name w:val="Указатель7"/>
    <w:basedOn w:val="Normal"/>
    <w:qFormat/>
    <w:pPr>
      <w:suppressLineNumbers/>
    </w:pPr>
    <w:rPr>
      <w:rFonts w:cs="Arial"/>
    </w:rPr>
  </w:style>
  <w:style w:type="paragraph" w:styleId="73" w:customStyle="1">
    <w:name w:val="Название объекта7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46" w:customStyle="1">
    <w:name w:val="Заголовок4"/>
    <w:basedOn w:val="Normal"/>
    <w:next w:val="Style33"/>
    <w:link w:val="42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84" w:customStyle="1">
    <w:name w:val="Указатель8"/>
    <w:basedOn w:val="Normal"/>
    <w:qFormat/>
    <w:pPr>
      <w:suppressLineNumbers/>
    </w:pPr>
    <w:rPr>
      <w:rFonts w:cs="Arial"/>
    </w:rPr>
  </w:style>
  <w:style w:type="paragraph" w:styleId="85" w:customStyle="1">
    <w:name w:val="Название объекта8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53" w:customStyle="1">
    <w:name w:val="Заголовок5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91" w:customStyle="1">
    <w:name w:val="Указатель9"/>
    <w:basedOn w:val="Normal"/>
    <w:qFormat/>
    <w:pPr>
      <w:suppressLineNumbers/>
    </w:pPr>
    <w:rPr>
      <w:rFonts w:cs="Arial"/>
    </w:rPr>
  </w:style>
  <w:style w:type="paragraph" w:styleId="92" w:customStyle="1">
    <w:name w:val="Название объекта9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64" w:customStyle="1">
    <w:name w:val="Заголовок6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101" w:customStyle="1">
    <w:name w:val="Указатель10"/>
    <w:basedOn w:val="Normal"/>
    <w:qFormat/>
    <w:pPr>
      <w:suppressLineNumbers/>
    </w:pPr>
    <w:rPr>
      <w:rFonts w:cs="Arial"/>
    </w:rPr>
  </w:style>
  <w:style w:type="paragraph" w:styleId="102" w:customStyle="1">
    <w:name w:val="Название объекта10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74" w:customStyle="1">
    <w:name w:val="Заголовок7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1110" w:customStyle="1">
    <w:name w:val="Указатель11"/>
    <w:basedOn w:val="Normal"/>
    <w:qFormat/>
    <w:pPr>
      <w:suppressLineNumbers/>
    </w:pPr>
    <w:rPr>
      <w:rFonts w:cs="Arial Unicode MS"/>
    </w:rPr>
  </w:style>
  <w:style w:type="paragraph" w:styleId="1112" w:customStyle="1">
    <w:name w:val="Название объекта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86" w:customStyle="1">
    <w:name w:val="Заголовок8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125" w:customStyle="1">
    <w:name w:val="Указатель12"/>
    <w:basedOn w:val="Normal"/>
    <w:qFormat/>
    <w:pPr>
      <w:suppressLineNumbers/>
    </w:pPr>
    <w:rPr>
      <w:rFonts w:cs="Arial"/>
    </w:rPr>
  </w:style>
  <w:style w:type="paragraph" w:styleId="93" w:customStyle="1">
    <w:name w:val="Заголовок9"/>
    <w:basedOn w:val="Normal"/>
    <w:next w:val="Style33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DocumentMap" w:customStyle="1">
    <w:name w:val="DocumentMap"/>
    <w:qFormat/>
    <w:pPr>
      <w:widowControl/>
      <w:bidi w:val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28" w:customStyle="1">
    <w:name w:val="Основной текст (2)"/>
    <w:basedOn w:val="Normal"/>
    <w:next w:val="Style45"/>
    <w:qFormat/>
    <w:pPr>
      <w:shd w:val="clear" w:color="auto" w:fill="FFFFFF"/>
      <w:spacing w:lineRule="exact" w:line="322" w:before="0" w:after="300"/>
      <w:jc w:val="center"/>
    </w:pPr>
    <w:rPr>
      <w:color w:val="00000A"/>
      <w:sz w:val="26"/>
      <w:szCs w:val="26"/>
    </w:rPr>
  </w:style>
  <w:style w:type="paragraph" w:styleId="29" w:customStyle="1">
    <w:name w:val="Название2"/>
    <w:basedOn w:val="Normal"/>
    <w:next w:val="Style33"/>
    <w:qFormat/>
    <w:pPr>
      <w:jc w:val="center"/>
    </w:pPr>
    <w:rPr>
      <w:b/>
      <w:bCs/>
      <w:sz w:val="28"/>
      <w:szCs w:val="28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NoSpacing">
    <w:name w:val="No Spacing"/>
    <w:qFormat/>
    <w:pPr>
      <w:widowControl/>
      <w:suppressAutoHyphens w:val="true"/>
      <w:bidi w:val="0"/>
      <w:jc w:val="left"/>
      <w:textAlignment w:val="baseline"/>
    </w:pPr>
    <w:rPr>
      <w:rFonts w:ascii="Calibri" w:hAnsi="Calibri" w:eastAsia="Calibri" w:cs="Calibri"/>
      <w:color w:val="00000A"/>
      <w:kern w:val="2"/>
      <w:sz w:val="24"/>
      <w:szCs w:val="22"/>
      <w:lang w:bidi="ar-SA" w:val="uk-UA" w:eastAsia="zh-CN"/>
    </w:rPr>
  </w:style>
  <w:style w:type="paragraph" w:styleId="Rvps2" w:customStyle="1">
    <w:name w:val="rvps2"/>
    <w:basedOn w:val="Normal"/>
    <w:qFormat/>
    <w:pPr>
      <w:spacing w:before="280" w:after="280"/>
    </w:pPr>
    <w:rPr>
      <w:rFonts w:ascii="Times New Roman" w:hAnsi="Times New Roman" w:eastAsia="Times New Roman" w:cs="Times New Roman"/>
      <w:lang w:eastAsia="ru-RU"/>
    </w:rPr>
  </w:style>
  <w:style w:type="paragraph" w:styleId="312" w:customStyle="1">
    <w:name w:val="Заголовок 31"/>
    <w:basedOn w:val="Normal"/>
    <w:qFormat/>
    <w:pPr>
      <w:spacing w:before="100" w:after="100"/>
      <w:outlineLvl w:val="2"/>
    </w:pPr>
    <w:rPr>
      <w:b/>
      <w:sz w:val="27"/>
      <w:lang w:eastAsia="ru-RU"/>
    </w:rPr>
  </w:style>
  <w:style w:type="paragraph" w:styleId="Style49" w:customStyle="1">
    <w:name w:val="Назва об'єкта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HTML11" w:customStyle="1">
    <w:name w:val="Стандартный HTML1"/>
    <w:next w:val="NormalWeb"/>
    <w:qFormat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  <w:bidi w:val="0"/>
      <w:jc w:val="left"/>
      <w:textAlignment w:val="baseline"/>
    </w:pPr>
    <w:rPr>
      <w:rFonts w:ascii="SimSun;宋体" w:hAnsi="SimSun;宋体" w:eastAsia="SimSun;宋体" w:cs="SimSun;宋体"/>
      <w:color w:val="auto"/>
      <w:kern w:val="2"/>
      <w:sz w:val="22"/>
      <w:szCs w:val="24"/>
      <w:lang w:bidi="ar-SA" w:val="uk-UA" w:eastAsia="zh-CN"/>
    </w:rPr>
  </w:style>
  <w:style w:type="paragraph" w:styleId="1113" w:customStyle="1">
    <w:name w:val="Название объекта111"/>
    <w:basedOn w:val="Normal"/>
    <w:next w:val="126"/>
    <w:qFormat/>
    <w:pPr>
      <w:suppressLineNumbers/>
      <w:spacing w:before="120" w:after="120"/>
    </w:pPr>
    <w:rPr>
      <w:rFonts w:cs="Arial"/>
      <w:i/>
      <w:iCs/>
    </w:rPr>
  </w:style>
  <w:style w:type="paragraph" w:styleId="126" w:customStyle="1">
    <w:name w:val="Назва об'єкта1"/>
    <w:basedOn w:val="Normal"/>
    <w:next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Style50" w:customStyle="1">
    <w:name w:val="Текст у виносці"/>
    <w:basedOn w:val="Normal"/>
    <w:next w:val="Bodytext2"/>
    <w:qFormat/>
    <w:pPr/>
    <w:rPr>
      <w:rFonts w:ascii="Tahoma" w:hAnsi="Tahoma" w:cs="Mangal"/>
      <w:sz w:val="16"/>
      <w:szCs w:val="14"/>
    </w:rPr>
  </w:style>
  <w:style w:type="paragraph" w:styleId="Style51" w:customStyle="1">
    <w:name w:val="Звичайний (веб)"/>
    <w:basedOn w:val="Normal"/>
    <w:next w:val="117"/>
    <w:qFormat/>
    <w:pPr>
      <w:spacing w:before="100" w:after="100"/>
    </w:pPr>
    <w:rPr>
      <w:rFonts w:eastAsia="Times New Roman" w:cs="Times New Roman"/>
    </w:rPr>
  </w:style>
  <w:style w:type="paragraph" w:styleId="213" w:customStyle="1">
    <w:name w:val="Основной текст 21"/>
    <w:basedOn w:val="Normal"/>
    <w:next w:val="Style54"/>
    <w:qFormat/>
    <w:pPr/>
    <w:rPr>
      <w:color w:val="000000"/>
      <w:sz w:val="28"/>
      <w:szCs w:val="28"/>
    </w:rPr>
  </w:style>
  <w:style w:type="paragraph" w:styleId="Textbody" w:customStyle="1">
    <w:name w:val="Text body"/>
    <w:basedOn w:val="52"/>
    <w:next w:val="312"/>
    <w:qFormat/>
    <w:pPr>
      <w:spacing w:lineRule="auto" w:line="288" w:before="0" w:after="140"/>
    </w:pPr>
    <w:rPr/>
  </w:style>
  <w:style w:type="paragraph" w:styleId="214" w:customStyle="1">
    <w:name w:val="Заголовок 21"/>
    <w:basedOn w:val="Normal"/>
    <w:next w:val="Normal"/>
    <w:qFormat/>
    <w:pPr>
      <w:keepNext w:val="true"/>
      <w:outlineLvl w:val="1"/>
    </w:pPr>
    <w:rPr/>
  </w:style>
  <w:style w:type="paragraph" w:styleId="411" w:customStyle="1">
    <w:name w:val="Заголовок 41"/>
    <w:basedOn w:val="Normal"/>
    <w:next w:val="Normal"/>
    <w:qFormat/>
    <w:pPr>
      <w:keepNext w:val="true"/>
      <w:spacing w:before="240" w:after="60"/>
      <w:outlineLvl w:val="3"/>
    </w:pPr>
    <w:rPr/>
  </w:style>
  <w:style w:type="paragraph" w:styleId="611" w:customStyle="1">
    <w:name w:val="Заголовок 61"/>
    <w:basedOn w:val="Normal"/>
    <w:next w:val="Normal"/>
    <w:qFormat/>
    <w:pPr>
      <w:keepNext w:val="true"/>
      <w:ind w:right="-514" w:hanging="0"/>
      <w:outlineLvl w:val="5"/>
    </w:pPr>
    <w:rPr>
      <w:i/>
      <w:iCs/>
      <w:u w:val="single"/>
    </w:rPr>
  </w:style>
  <w:style w:type="paragraph" w:styleId="Style52">
    <w:name w:val="Body Text Indent"/>
    <w:basedOn w:val="Normal"/>
    <w:pPr>
      <w:ind w:firstLine="763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ParagraphStyle" w:customStyle="1">
    <w:name w:val="Paragraph Style"/>
    <w:qFormat/>
    <w:pPr>
      <w:widowControl/>
      <w:bidi w:val="0"/>
      <w:jc w:val="left"/>
      <w:textAlignment w:val="baseline"/>
    </w:pPr>
    <w:rPr>
      <w:rFonts w:ascii="Courier New" w:hAnsi="Courier New" w:cs="Courier New" w:eastAsia="NSimSun"/>
      <w:color w:val="auto"/>
      <w:kern w:val="2"/>
      <w:sz w:val="22"/>
      <w:szCs w:val="24"/>
      <w:lang w:val="uk-UA" w:eastAsia="zh-CN" w:bidi="hi-IN"/>
    </w:rPr>
  </w:style>
  <w:style w:type="paragraph" w:styleId="87" w:customStyle="1">
    <w:name w:val="Основной текст (8)"/>
    <w:basedOn w:val="Normal"/>
    <w:qFormat/>
    <w:pPr>
      <w:shd w:val="clear" w:color="auto" w:fill="FFFFFF"/>
      <w:spacing w:lineRule="exact" w:line="322" w:before="60" w:after="180"/>
      <w:ind w:firstLine="420"/>
      <w:jc w:val="both"/>
    </w:pPr>
    <w:rPr>
      <w:sz w:val="26"/>
      <w:szCs w:val="26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  <w:lang w:val="ru-RU"/>
    </w:rPr>
  </w:style>
  <w:style w:type="paragraph" w:styleId="215" w:customStyle="1">
    <w:name w:val="21"/>
    <w:basedOn w:val="Normal"/>
    <w:qFormat/>
    <w:pPr>
      <w:spacing w:before="280" w:after="280"/>
    </w:pPr>
    <w:rPr/>
  </w:style>
  <w:style w:type="paragraph" w:styleId="127" w:customStyle="1">
    <w:name w:val="Обычный1"/>
    <w:qFormat/>
    <w:pPr>
      <w:widowControl/>
      <w:suppressAutoHyphens w:val="true"/>
      <w:bidi w:val="0"/>
      <w:jc w:val="left"/>
      <w:textAlignment w:val="baseline"/>
    </w:pPr>
    <w:rPr>
      <w:rFonts w:ascii="Calibri" w:hAnsi="Calibri" w:eastAsia="Times New Roman" w:cs="Calibri"/>
      <w:color w:val="000000"/>
      <w:kern w:val="2"/>
      <w:sz w:val="20"/>
      <w:szCs w:val="20"/>
      <w:lang w:bidi="ar-SA" w:val="uk-UA" w:eastAsia="zh-CN"/>
    </w:rPr>
  </w:style>
  <w:style w:type="paragraph" w:styleId="210" w:customStyle="1">
    <w:name w:val="Основной текст2"/>
    <w:basedOn w:val="Normal"/>
    <w:qFormat/>
    <w:pPr>
      <w:widowControl w:val="false"/>
      <w:shd w:val="clear" w:color="auto" w:fill="FFFFFF"/>
    </w:pPr>
    <w:rPr>
      <w:rFonts w:ascii="Tahoma" w:hAnsi="Tahoma" w:eastAsia="Tahoma" w:cs="Tahoma"/>
      <w:b/>
      <w:bCs/>
      <w:sz w:val="20"/>
    </w:rPr>
  </w:style>
  <w:style w:type="paragraph" w:styleId="Style53" w:customStyle="1">
    <w:name w:val="Содержимое врезки"/>
    <w:basedOn w:val="Normal"/>
    <w:qFormat/>
    <w:pPr/>
    <w:rPr/>
  </w:style>
  <w:style w:type="paragraph" w:styleId="103" w:customStyle="1">
    <w:name w:val="Заголовок10"/>
    <w:basedOn w:val="Normal"/>
    <w:next w:val="Style3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52" w:customStyle="1">
    <w:name w:val="Указатель15"/>
    <w:basedOn w:val="Normal"/>
    <w:qFormat/>
    <w:pPr>
      <w:suppressLineNumbers/>
    </w:pPr>
    <w:rPr>
      <w:rFonts w:cs="Arial"/>
    </w:rPr>
  </w:style>
  <w:style w:type="paragraph" w:styleId="142" w:customStyle="1">
    <w:name w:val="Название объекта14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143" w:customStyle="1">
    <w:name w:val="Указатель14"/>
    <w:basedOn w:val="Normal"/>
    <w:qFormat/>
    <w:pPr>
      <w:suppressLineNumbers/>
    </w:pPr>
    <w:rPr>
      <w:rFonts w:cs="Arial Unicode MS"/>
    </w:rPr>
  </w:style>
  <w:style w:type="paragraph" w:styleId="131" w:customStyle="1">
    <w:name w:val="Название объекта13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132" w:customStyle="1">
    <w:name w:val="Указатель13"/>
    <w:basedOn w:val="Normal"/>
    <w:qFormat/>
    <w:pPr>
      <w:suppressLineNumbers/>
    </w:pPr>
    <w:rPr>
      <w:rFonts w:cs="Arial"/>
    </w:rPr>
  </w:style>
  <w:style w:type="paragraph" w:styleId="128" w:customStyle="1">
    <w:name w:val="Название объекта12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54" w:customStyle="1">
    <w:name w:val="Верхній і нижній колонтитули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Bodytext2" w:customStyle="1">
    <w:name w:val="Body text (2)"/>
    <w:basedOn w:val="Normal"/>
    <w:qFormat/>
    <w:pPr>
      <w:shd w:val="clear" w:color="auto" w:fill="FFFFFF"/>
      <w:spacing w:lineRule="exact" w:line="317" w:before="0" w:after="240"/>
      <w:ind w:firstLine="720"/>
    </w:pPr>
    <w:rPr>
      <w:rFonts w:cs="Arial"/>
      <w:b/>
      <w:bCs/>
      <w:i/>
      <w:iCs/>
      <w:sz w:val="27"/>
      <w:szCs w:val="27"/>
    </w:rPr>
  </w:style>
  <w:style w:type="paragraph" w:styleId="A" w:customStyle="1">
    <w:name w:val="a"/>
    <w:basedOn w:val="Normal"/>
    <w:qFormat/>
    <w:pPr>
      <w:spacing w:before="100" w:after="100"/>
    </w:pPr>
    <w:rPr>
      <w:rFonts w:eastAsia="Times New Roman" w:cs="Times New Roman"/>
    </w:rPr>
  </w:style>
  <w:style w:type="paragraph" w:styleId="221" w:customStyle="1">
    <w:name w:val="Указатель22"/>
    <w:basedOn w:val="Normal"/>
    <w:qFormat/>
    <w:pPr>
      <w:suppressLineNumbers/>
    </w:pPr>
    <w:rPr>
      <w:rFonts w:cs="Arial Unicode MS"/>
    </w:rPr>
  </w:style>
  <w:style w:type="paragraph" w:styleId="201" w:customStyle="1">
    <w:name w:val="Название объекта20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216" w:customStyle="1">
    <w:name w:val="Указатель21"/>
    <w:basedOn w:val="Normal"/>
    <w:qFormat/>
    <w:pPr>
      <w:suppressLineNumbers/>
    </w:pPr>
    <w:rPr>
      <w:rFonts w:cs="Arial Unicode MS"/>
    </w:rPr>
  </w:style>
  <w:style w:type="paragraph" w:styleId="192" w:customStyle="1">
    <w:name w:val="Название объекта19"/>
    <w:basedOn w:val="Normal"/>
    <w:qFormat/>
    <w:pPr>
      <w:suppressLineNumbers/>
      <w:spacing w:before="120" w:after="120"/>
    </w:pPr>
    <w:rPr>
      <w:i/>
      <w:iCs/>
    </w:rPr>
  </w:style>
  <w:style w:type="paragraph" w:styleId="202" w:customStyle="1">
    <w:name w:val="Указатель20"/>
    <w:basedOn w:val="Normal"/>
    <w:qFormat/>
    <w:pPr>
      <w:suppressLineNumbers/>
    </w:pPr>
    <w:rPr/>
  </w:style>
  <w:style w:type="paragraph" w:styleId="182" w:customStyle="1">
    <w:name w:val="Название объекта18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193" w:customStyle="1">
    <w:name w:val="Указатель19"/>
    <w:basedOn w:val="Normal"/>
    <w:qFormat/>
    <w:pPr>
      <w:suppressLineNumbers/>
    </w:pPr>
    <w:rPr>
      <w:rFonts w:cs="Arial Unicode MS"/>
    </w:rPr>
  </w:style>
  <w:style w:type="paragraph" w:styleId="172" w:customStyle="1">
    <w:name w:val="Название объекта17"/>
    <w:basedOn w:val="Normal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183" w:customStyle="1">
    <w:name w:val="Указатель18"/>
    <w:basedOn w:val="Normal"/>
    <w:qFormat/>
    <w:pPr>
      <w:suppressLineNumbers/>
    </w:pPr>
    <w:rPr>
      <w:rFonts w:ascii="Times New Roman" w:hAnsi="Times New Roman"/>
    </w:rPr>
  </w:style>
  <w:style w:type="paragraph" w:styleId="162" w:customStyle="1">
    <w:name w:val="Название объекта16"/>
    <w:basedOn w:val="Normal"/>
    <w:qFormat/>
    <w:pPr>
      <w:suppressLineNumbers/>
      <w:spacing w:before="120" w:after="120"/>
    </w:pPr>
    <w:rPr>
      <w:i/>
      <w:iCs/>
    </w:rPr>
  </w:style>
  <w:style w:type="paragraph" w:styleId="173" w:customStyle="1">
    <w:name w:val="Указатель17"/>
    <w:basedOn w:val="Normal"/>
    <w:qFormat/>
    <w:pPr>
      <w:suppressLineNumbers/>
    </w:pPr>
    <w:rPr/>
  </w:style>
  <w:style w:type="paragraph" w:styleId="153" w:customStyle="1">
    <w:name w:val="Название объекта15"/>
    <w:basedOn w:val="Normal"/>
    <w:qFormat/>
    <w:pPr>
      <w:suppressLineNumbers/>
      <w:spacing w:before="120" w:after="120"/>
    </w:pPr>
    <w:rPr>
      <w:i/>
      <w:iCs/>
    </w:rPr>
  </w:style>
  <w:style w:type="paragraph" w:styleId="163" w:customStyle="1">
    <w:name w:val="Указатель16"/>
    <w:basedOn w:val="Normal"/>
    <w:qFormat/>
    <w:pPr>
      <w:suppressLineNumbers/>
    </w:pPr>
    <w:rPr/>
  </w:style>
  <w:style w:type="paragraph" w:styleId="Style55" w:customStyle="1">
    <w:name w:val="Текст в заданном формате"/>
    <w:basedOn w:val="Normal"/>
    <w:qFormat/>
    <w:pPr/>
    <w:rPr>
      <w:rFonts w:ascii="Liberation Mono" w:hAnsi="Liberation Mono" w:cs="Liberation Mono"/>
      <w:sz w:val="20"/>
      <w:szCs w:val="20"/>
    </w:rPr>
  </w:style>
  <w:style w:type="paragraph" w:styleId="Style310" w:customStyle="1">
    <w:name w:val="Style3"/>
    <w:basedOn w:val="Normal"/>
    <w:qFormat/>
    <w:pPr>
      <w:widowControl w:val="false"/>
    </w:pPr>
    <w:rPr/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00" w:before="180" w:after="0"/>
      <w:jc w:val="center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2"/>
      <w:lang w:bidi="ar-SA" w:val="uk-UA" w:eastAsia="zh-CN"/>
    </w:rPr>
  </w:style>
  <w:style w:type="paragraph" w:styleId="Style56" w:customStyle="1">
    <w:name w:val="Обычный (Интернет)"/>
    <w:basedOn w:val="Normal"/>
    <w:qFormat/>
    <w:pPr>
      <w:spacing w:before="280" w:after="280"/>
    </w:pPr>
    <w:rPr/>
  </w:style>
  <w:style w:type="paragraph" w:styleId="WW1" w:customStyle="1">
    <w:name w:val="WW-Заголовок1"/>
    <w:basedOn w:val="Normal"/>
    <w:next w:val="Style33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711" w:customStyle="1">
    <w:name w:val="Заголовок 71"/>
    <w:basedOn w:val="Normal"/>
    <w:next w:val="Normal"/>
    <w:qFormat/>
    <w:pPr>
      <w:spacing w:before="240" w:after="60"/>
    </w:pPr>
    <w:rPr>
      <w:rFonts w:ascii="Calibri" w:hAnsi="Calibri" w:cs="Calibri"/>
    </w:rPr>
  </w:style>
  <w:style w:type="paragraph" w:styleId="313" w:customStyle="1">
    <w:name w:val="Основной текст с отступом 31"/>
    <w:basedOn w:val="Normal"/>
    <w:qFormat/>
    <w:pPr>
      <w:ind w:left="1134" w:hanging="0"/>
      <w:jc w:val="both"/>
    </w:pPr>
    <w:rPr>
      <w:rFonts w:ascii="Bookman Old Style" w:hAnsi="Bookman Old Style" w:cs="Bookman Old Style"/>
      <w:szCs w:val="20"/>
      <w:lang w:eastAsia="ar-SA"/>
    </w:rPr>
  </w:style>
  <w:style w:type="paragraph" w:styleId="NormalWebWeb2111111Web" w:customStyle="1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Normal"/>
    <w:qFormat/>
    <w:pPr>
      <w:spacing w:before="100" w:after="100"/>
    </w:pPr>
    <w:rPr>
      <w:lang w:val="ru-RU"/>
    </w:rPr>
  </w:style>
  <w:style w:type="paragraph" w:styleId="P2" w:customStyle="1">
    <w:name w:val="p2"/>
    <w:basedOn w:val="Normal"/>
    <w:qFormat/>
    <w:pPr>
      <w:spacing w:before="280" w:after="280"/>
    </w:pPr>
    <w:rPr>
      <w:rFonts w:eastAsia="Times New Roman" w:cs="Times New Roman"/>
      <w:lang w:eastAsia="ru-RU"/>
    </w:rPr>
  </w:style>
  <w:style w:type="paragraph" w:styleId="P9" w:customStyle="1">
    <w:name w:val="p9"/>
    <w:basedOn w:val="Normal"/>
    <w:qFormat/>
    <w:pPr>
      <w:spacing w:before="280" w:after="280"/>
    </w:pPr>
    <w:rPr>
      <w:rFonts w:eastAsia="Times New Roman" w:cs="Times New Roman"/>
      <w:lang w:eastAsia="ru-RU"/>
    </w:rPr>
  </w:style>
  <w:style w:type="paragraph" w:styleId="Bodytext4" w:customStyle="1">
    <w:name w:val="Body text (4)"/>
    <w:basedOn w:val="Normal"/>
    <w:qFormat/>
    <w:pPr>
      <w:shd w:val="clear" w:color="auto" w:fill="FFFFFF"/>
      <w:spacing w:lineRule="exact" w:line="317"/>
    </w:pPr>
    <w:rPr>
      <w:rFonts w:ascii="Calibri" w:hAnsi="Calibri" w:eastAsia="Calibri"/>
      <w:sz w:val="22"/>
      <w:szCs w:val="22"/>
      <w:lang w:eastAsia="en-US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b/>
      <w:bCs/>
      <w:sz w:val="16"/>
      <w:szCs w:val="16"/>
    </w:rPr>
  </w:style>
  <w:style w:type="paragraph" w:styleId="BodyText21">
    <w:name w:val="Body Text 2"/>
    <w:basedOn w:val="Normal"/>
    <w:qFormat/>
    <w:pPr>
      <w:spacing w:lineRule="auto" w:line="480" w:before="0" w:after="120"/>
    </w:pPr>
    <w:rPr>
      <w:b/>
      <w:bCs/>
    </w:rPr>
  </w:style>
  <w:style w:type="paragraph" w:styleId="129" w:customStyle="1">
    <w:name w:val="Верхній колонтитул1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130" w:customStyle="1">
    <w:name w:val="Нижній колонтитул1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133" w:customStyle="1">
    <w:name w:val="Без інтервалів1"/>
    <w:qFormat/>
    <w:pPr>
      <w:widowControl/>
      <w:suppressAutoHyphens w:val="true"/>
      <w:bidi w:val="0"/>
      <w:jc w:val="lef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eastAsia="en-US" w:bidi="ar-SA" w:val="uk-UA"/>
    </w:rPr>
  </w:style>
  <w:style w:type="paragraph" w:styleId="Style57" w:customStyle="1">
    <w:name w:val="Основний текст"/>
    <w:basedOn w:val="Normal"/>
    <w:qFormat/>
    <w:rsid w:val="008a7b78"/>
    <w:pPr>
      <w:widowControl w:val="false"/>
      <w:suppressAutoHyphens w:val="false"/>
      <w:ind w:firstLine="400"/>
      <w:textAlignment w:val="auto"/>
    </w:pPr>
    <w:rPr>
      <w:rFonts w:ascii="Times New Roman" w:hAnsi="Times New Roman" w:eastAsia="Times New Roman" w:cs="Times New Roman"/>
      <w:sz w:val="28"/>
      <w:szCs w:val="28"/>
    </w:rPr>
  </w:style>
  <w:style w:type="paragraph" w:styleId="217" w:customStyle="1">
    <w:name w:val="Без интервала2"/>
    <w:qFormat/>
    <w:rsid w:val="00773755"/>
    <w:pPr>
      <w:widowControl/>
      <w:suppressAutoHyphens w:val="true"/>
      <w:bidi w:val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bidi="ar-SA" w:eastAsia="zh-CN"/>
    </w:rPr>
  </w:style>
  <w:style w:type="paragraph" w:styleId="47" w:customStyle="1">
    <w:name w:val="Основной текст (4)"/>
    <w:basedOn w:val="Normal"/>
    <w:link w:val="45"/>
    <w:uiPriority w:val="99"/>
    <w:qFormat/>
    <w:rsid w:val="00463da1"/>
    <w:pPr>
      <w:widowControl w:val="false"/>
      <w:shd w:val="clear" w:color="auto" w:fill="FFFFFF"/>
      <w:suppressAutoHyphens w:val="false"/>
      <w:spacing w:lineRule="exact" w:line="302" w:before="3060" w:after="0"/>
      <w:jc w:val="center"/>
      <w:textAlignment w:val="auto"/>
    </w:pPr>
    <w:rPr>
      <w:rFonts w:ascii="Sylfaen" w:hAnsi="Sylfaen" w:cs="Sylfae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1231" w:customStyle="1">
    <w:name w:val="Нумерованный 123"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4091-093B-4612-9ABB-1ADCE74C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9668</TotalTime>
  <Application>LibreOffice/6.3.1.2$Windows_X86_64 LibreOffice_project/b79626edf0065ac373bd1df5c28bd630b4424273</Application>
  <Pages>5</Pages>
  <Words>1045</Words>
  <Characters>7258</Characters>
  <CharactersWithSpaces>8282</CharactersWithSpaces>
  <Paragraphs>82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2020-12-04T07:10:00Z</dcterms:created>
  <dc:creator>WIN7XP</dc:creator>
  <dc:description/>
  <dc:language>uk-UA</dc:language>
  <cp:lastModifiedBy/>
  <cp:lastPrinted>2026-03-26T15:33:41Z</cp:lastPrinted>
  <dcterms:modified xsi:type="dcterms:W3CDTF">2026-03-26T15:35:36Z</dcterms:modified>
  <cp:revision>899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